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A4" w:rsidRDefault="00E80723" w:rsidP="00A46DA4">
      <w:pPr>
        <w:pStyle w:val="Heading2"/>
      </w:pPr>
      <w:r>
        <w:t xml:space="preserve">Food Processing and Agricultural </w:t>
      </w:r>
      <w:r w:rsidR="00A46DA4">
        <w:t>Supply Chain</w:t>
      </w:r>
      <w:r>
        <w:t>s</w:t>
      </w:r>
    </w:p>
    <w:tbl>
      <w:tblPr>
        <w:tblW w:w="4500" w:type="pct"/>
        <w:tblCellSpacing w:w="7" w:type="dxa"/>
        <w:tblCellMar>
          <w:top w:w="60" w:type="dxa"/>
          <w:left w:w="60" w:type="dxa"/>
          <w:bottom w:w="60" w:type="dxa"/>
          <w:right w:w="60" w:type="dxa"/>
        </w:tblCellMar>
        <w:tblLook w:val="04A0"/>
      </w:tblPr>
      <w:tblGrid>
        <w:gridCol w:w="8557"/>
      </w:tblGrid>
      <w:tr w:rsidR="00B8225A" w:rsidRPr="00B222BC" w:rsidTr="00B8225A">
        <w:trPr>
          <w:tblCellSpacing w:w="7" w:type="dxa"/>
        </w:trPr>
        <w:tc>
          <w:tcPr>
            <w:tcW w:w="0" w:type="auto"/>
            <w:vAlign w:val="center"/>
            <w:hideMark/>
          </w:tcPr>
          <w:p w:rsidR="00B8225A" w:rsidRPr="00360C4C" w:rsidRDefault="00B222BC" w:rsidP="00360C4C">
            <w:pPr>
              <w:ind w:right="39"/>
              <w:rPr>
                <w:sz w:val="24"/>
                <w:szCs w:val="24"/>
              </w:rPr>
            </w:pPr>
            <w:r w:rsidRPr="00360C4C">
              <w:rPr>
                <w:bCs/>
              </w:rPr>
              <w:t xml:space="preserve">This is a diverse set of industries and includes several NAICS codes, </w:t>
            </w:r>
            <w:hyperlink r:id="rId8" w:history="1">
              <w:r w:rsidR="00B8225A" w:rsidRPr="00360C4C">
                <w:t>11</w:t>
              </w:r>
            </w:hyperlink>
            <w:r w:rsidRPr="00360C4C">
              <w:rPr>
                <w:bCs/>
              </w:rPr>
              <w:t xml:space="preserve">XXX for Beer, Wine, and Distilled Alcoholic Beverage Merchant Wholesalers. Agriculture, Forestry, Fishing and Hunting, </w:t>
            </w:r>
            <w:hyperlink r:id="rId9" w:history="1">
              <w:r w:rsidRPr="00360C4C">
                <w:t>311</w:t>
              </w:r>
            </w:hyperlink>
            <w:r w:rsidRPr="00360C4C">
              <w:rPr>
                <w:bCs/>
              </w:rPr>
              <w:t xml:space="preserve">XX for Food Manufacturing, </w:t>
            </w:r>
            <w:hyperlink r:id="rId10" w:history="1">
              <w:r w:rsidRPr="00360C4C">
                <w:t>312</w:t>
              </w:r>
            </w:hyperlink>
            <w:r w:rsidRPr="00360C4C">
              <w:rPr>
                <w:bCs/>
              </w:rPr>
              <w:t xml:space="preserve">XX for Beverage and Tobacco Product Manufacturing, </w:t>
            </w:r>
            <w:hyperlink r:id="rId11" w:history="1">
              <w:r w:rsidRPr="00360C4C">
                <w:t>4244</w:t>
              </w:r>
            </w:hyperlink>
            <w:r w:rsidRPr="00360C4C">
              <w:rPr>
                <w:bCs/>
              </w:rPr>
              <w:t xml:space="preserve">XX for Grocery and Related Product Merchant Wholesalers, </w:t>
            </w:r>
            <w:hyperlink r:id="rId12" w:history="1">
              <w:r w:rsidRPr="00360C4C">
                <w:t>4245</w:t>
              </w:r>
            </w:hyperlink>
            <w:r w:rsidRPr="00360C4C">
              <w:rPr>
                <w:bCs/>
              </w:rPr>
              <w:t xml:space="preserve">XX for Farm Product Raw Material Merchant Wholesalers, and </w:t>
            </w:r>
            <w:hyperlink r:id="rId13" w:history="1">
              <w:r w:rsidRPr="00360C4C">
                <w:t>4248</w:t>
              </w:r>
            </w:hyperlink>
            <w:r w:rsidRPr="00360C4C">
              <w:rPr>
                <w:bCs/>
              </w:rPr>
              <w:t>XX for</w:t>
            </w:r>
            <w:r w:rsidR="00360C4C" w:rsidRPr="00360C4C">
              <w:rPr>
                <w:bCs/>
              </w:rPr>
              <w:t xml:space="preserve"> Beer, Wine, and Distilled Alcoholic Beverage Merchant Wholesalers</w:t>
            </w:r>
            <w:r w:rsidR="00360C4C">
              <w:rPr>
                <w:bCs/>
              </w:rPr>
              <w:t xml:space="preserve">.  In addition, there are the carriers who serve the industry.  </w:t>
            </w:r>
          </w:p>
        </w:tc>
      </w:tr>
    </w:tbl>
    <w:p w:rsidR="00507BC3" w:rsidRDefault="00507BC3" w:rsidP="00507BC3">
      <w:pPr>
        <w:pStyle w:val="Heading3"/>
      </w:pPr>
      <w:r>
        <w:t>Description of Supply Chain</w:t>
      </w:r>
    </w:p>
    <w:p w:rsidR="00B8225A" w:rsidRDefault="00B8225A" w:rsidP="00B8225A">
      <w:r>
        <w:t>The agricultural and food processing industries are diverse</w:t>
      </w:r>
      <w:r w:rsidR="00360C4C">
        <w:t xml:space="preserve">, with many </w:t>
      </w:r>
      <w:r w:rsidR="00360C4C">
        <w:rPr>
          <w:bCs/>
        </w:rPr>
        <w:t xml:space="preserve">players, operational characteristics, and product types.  However, all supply chains </w:t>
      </w:r>
      <w:r>
        <w:t xml:space="preserve">are designed to convert and move raw agricultural products from farms into food products for end consumers.  </w:t>
      </w:r>
      <w:r w:rsidR="00360C4C">
        <w:t>The figure below provides an example from the potato industry.</w:t>
      </w:r>
    </w:p>
    <w:p w:rsidR="00360C4C" w:rsidRPr="00895784" w:rsidRDefault="00360C4C" w:rsidP="00B8225A">
      <w:pPr>
        <w:rPr>
          <w:i/>
        </w:rPr>
      </w:pPr>
    </w:p>
    <w:p w:rsidR="00B8225A" w:rsidRDefault="00B8225A" w:rsidP="00B8225A">
      <w:r w:rsidRPr="00111DA7">
        <w:rPr>
          <w:noProof/>
        </w:rPr>
        <w:drawing>
          <wp:inline distT="0" distB="0" distL="0" distR="0">
            <wp:extent cx="5943600" cy="5008245"/>
            <wp:effectExtent l="19050" t="0" r="0" b="0"/>
            <wp:docPr id="7" name="Picture 5" descr="Potato_Value_Chain.png"/>
            <wp:cNvGraphicFramePr/>
            <a:graphic xmlns:a="http://schemas.openxmlformats.org/drawingml/2006/main">
              <a:graphicData uri="http://schemas.openxmlformats.org/drawingml/2006/picture">
                <pic:pic xmlns:pic="http://schemas.openxmlformats.org/drawingml/2006/picture">
                  <pic:nvPicPr>
                    <pic:cNvPr id="11266" name="Content Placeholder 3" descr="Potato_Value_Chain.png"/>
                    <pic:cNvPicPr>
                      <a:picLocks noGrp="1" noChangeAspect="1"/>
                    </pic:cNvPicPr>
                  </pic:nvPicPr>
                  <pic:blipFill>
                    <a:blip r:embed="rId14" cstate="print"/>
                    <a:srcRect/>
                    <a:stretch>
                      <a:fillRect/>
                    </a:stretch>
                  </pic:blipFill>
                  <pic:spPr bwMode="auto">
                    <a:xfrm>
                      <a:off x="0" y="0"/>
                      <a:ext cx="5943600" cy="5008245"/>
                    </a:xfrm>
                    <a:prstGeom prst="rect">
                      <a:avLst/>
                    </a:prstGeom>
                    <a:noFill/>
                    <a:ln w="9525">
                      <a:noFill/>
                      <a:miter lim="800000"/>
                      <a:headEnd/>
                      <a:tailEnd/>
                    </a:ln>
                  </pic:spPr>
                </pic:pic>
              </a:graphicData>
            </a:graphic>
          </wp:inline>
        </w:drawing>
      </w:r>
    </w:p>
    <w:p w:rsidR="00360C4C" w:rsidRDefault="00360C4C" w:rsidP="00B8225A">
      <w:r>
        <w:lastRenderedPageBreak/>
        <w:t>The next figure provides an example from Breakfast cereals.</w:t>
      </w:r>
    </w:p>
    <w:p w:rsidR="00B8225A" w:rsidRDefault="00B8225A" w:rsidP="00B8225A">
      <w:pPr>
        <w:rPr>
          <w:b/>
        </w:rPr>
      </w:pPr>
      <w:r w:rsidRPr="00393430">
        <w:rPr>
          <w:b/>
          <w:noProof/>
        </w:rPr>
        <w:drawing>
          <wp:inline distT="0" distB="0" distL="0" distR="0">
            <wp:extent cx="5943600" cy="5774690"/>
            <wp:effectExtent l="0" t="0" r="0" b="0"/>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45213" cy="5970588"/>
                      <a:chOff x="393700" y="609600"/>
                      <a:chExt cx="6145213" cy="5970588"/>
                    </a:xfrm>
                  </a:grpSpPr>
                  <a:sp>
                    <a:nvSpPr>
                      <a:cNvPr id="4186" name="Text Box 90"/>
                      <a:cNvSpPr txBox="1">
                        <a:spLocks noChangeArrowheads="1"/>
                      </a:cNvSpPr>
                    </a:nvSpPr>
                    <a:spPr bwMode="auto">
                      <a:xfrm>
                        <a:off x="393700" y="609600"/>
                        <a:ext cx="6105525" cy="290513"/>
                      </a:xfrm>
                      <a:prstGeom prst="rect">
                        <a:avLst/>
                      </a:prstGeom>
                      <a:noFill/>
                      <a:ln w="12700">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spcBef>
                              <a:spcPct val="50000"/>
                            </a:spcBef>
                            <a:tabLst>
                              <a:tab pos="971550" algn="l"/>
                              <a:tab pos="1085850" algn="l"/>
                            </a:tabLst>
                          </a:pPr>
                          <a:r>
                            <a:rPr lang="en-US" sz="1300" b="1" dirty="0"/>
                            <a:t>Figure </a:t>
                          </a:r>
                          <a:r>
                            <a:rPr lang="en-US" sz="1300" b="1" dirty="0" smtClean="0"/>
                            <a:t>1.5</a:t>
                          </a:r>
                          <a:r>
                            <a:rPr lang="en-US" sz="1300" b="1" dirty="0"/>
                            <a:t>	Breakfast Cereal Supply Chain</a:t>
                          </a:r>
                        </a:p>
                      </a:txBody>
                      <a:useSpRect/>
                    </a:txSp>
                  </a:sp>
                  <a:grpSp>
                    <a:nvGrpSpPr>
                      <a:cNvPr id="45" name="Group 44"/>
                      <a:cNvGrpSpPr/>
                    </a:nvGrpSpPr>
                    <a:grpSpPr>
                      <a:xfrm>
                        <a:off x="795338" y="1281113"/>
                        <a:ext cx="5743575" cy="5299075"/>
                        <a:chOff x="795338" y="1281113"/>
                        <a:chExt cx="5743575" cy="5299075"/>
                      </a:xfrm>
                    </a:grpSpPr>
                    <a:pic>
                      <a:nvPicPr>
                        <a:cNvPr id="4398" name="Picture 302"/>
                        <a:cNvPicPr>
                          <a:picLocks noChangeAspect="1" noChangeArrowheads="1"/>
                        </a:cNvPicPr>
                      </a:nvPicPr>
                      <a:blipFill>
                        <a:blip r:embed="rId15" cstate="print"/>
                        <a:srcRect/>
                        <a:stretch>
                          <a:fillRect/>
                        </a:stretch>
                      </a:blipFill>
                      <a:spPr bwMode="auto">
                        <a:xfrm>
                          <a:off x="803275" y="1284288"/>
                          <a:ext cx="1343025" cy="895350"/>
                        </a:xfrm>
                        <a:prstGeom prst="rect">
                          <a:avLst/>
                        </a:prstGeom>
                        <a:noFill/>
                        <a:ln w="12700" algn="ctr">
                          <a:solidFill>
                            <a:srgbClr val="0F238C"/>
                          </a:solidFill>
                          <a:miter lim="800000"/>
                          <a:headEnd/>
                          <a:tailEnd/>
                        </a:ln>
                        <a:effectLst/>
                      </a:spPr>
                    </a:pic>
                    <a:pic>
                      <a:nvPicPr>
                        <a:cNvPr id="4399" name="Picture 303"/>
                        <a:cNvPicPr>
                          <a:picLocks noChangeAspect="1" noChangeArrowheads="1"/>
                        </a:cNvPicPr>
                      </a:nvPicPr>
                      <a:blipFill>
                        <a:blip r:embed="rId16" cstate="print"/>
                        <a:srcRect/>
                        <a:stretch>
                          <a:fillRect/>
                        </a:stretch>
                      </a:blipFill>
                      <a:spPr bwMode="auto">
                        <a:xfrm>
                          <a:off x="2992438" y="1281113"/>
                          <a:ext cx="1357312" cy="901700"/>
                        </a:xfrm>
                        <a:prstGeom prst="rect">
                          <a:avLst/>
                        </a:prstGeom>
                        <a:noFill/>
                        <a:ln w="12700" algn="ctr">
                          <a:solidFill>
                            <a:srgbClr val="0F238C"/>
                          </a:solidFill>
                          <a:miter lim="800000"/>
                          <a:headEnd/>
                          <a:tailEnd/>
                        </a:ln>
                        <a:effectLst/>
                      </a:spPr>
                    </a:pic>
                    <a:pic>
                      <a:nvPicPr>
                        <a:cNvPr id="4400" name="Picture 304"/>
                        <a:cNvPicPr>
                          <a:picLocks noChangeAspect="1" noChangeArrowheads="1"/>
                        </a:cNvPicPr>
                      </a:nvPicPr>
                      <a:blipFill>
                        <a:blip r:embed="rId17" cstate="print"/>
                        <a:srcRect/>
                        <a:stretch>
                          <a:fillRect/>
                        </a:stretch>
                      </a:blipFill>
                      <a:spPr bwMode="auto">
                        <a:xfrm>
                          <a:off x="5191125" y="1284288"/>
                          <a:ext cx="1344613" cy="895350"/>
                        </a:xfrm>
                        <a:prstGeom prst="rect">
                          <a:avLst/>
                        </a:prstGeom>
                        <a:noFill/>
                        <a:ln w="12700" algn="ctr">
                          <a:solidFill>
                            <a:srgbClr val="0F238C"/>
                          </a:solidFill>
                          <a:miter lim="800000"/>
                          <a:headEnd/>
                          <a:tailEnd/>
                        </a:ln>
                        <a:effectLst/>
                      </a:spPr>
                    </a:pic>
                    <a:pic>
                      <a:nvPicPr>
                        <a:cNvPr id="4401" name="Picture 305"/>
                        <a:cNvPicPr>
                          <a:picLocks noChangeAspect="1" noChangeArrowheads="1"/>
                        </a:cNvPicPr>
                      </a:nvPicPr>
                      <a:blipFill>
                        <a:blip r:embed="rId18" cstate="print"/>
                        <a:srcRect l="839" r="2158" b="2150"/>
                        <a:stretch>
                          <a:fillRect/>
                        </a:stretch>
                      </a:blipFill>
                      <a:spPr bwMode="auto">
                        <a:xfrm>
                          <a:off x="804863" y="2644775"/>
                          <a:ext cx="1284287" cy="866775"/>
                        </a:xfrm>
                        <a:prstGeom prst="rect">
                          <a:avLst/>
                        </a:prstGeom>
                        <a:noFill/>
                        <a:ln w="12700" algn="ctr">
                          <a:solidFill>
                            <a:srgbClr val="0F238C"/>
                          </a:solidFill>
                          <a:miter lim="800000"/>
                          <a:headEnd/>
                          <a:tailEnd/>
                        </a:ln>
                        <a:effectLst/>
                      </a:spPr>
                    </a:pic>
                    <a:pic>
                      <a:nvPicPr>
                        <a:cNvPr id="4402" name="Picture 306"/>
                        <a:cNvPicPr>
                          <a:picLocks noChangeAspect="1" noChangeArrowheads="1"/>
                        </a:cNvPicPr>
                      </a:nvPicPr>
                      <a:blipFill>
                        <a:blip r:embed="rId19" cstate="print"/>
                        <a:srcRect/>
                        <a:stretch>
                          <a:fillRect/>
                        </a:stretch>
                      </a:blipFill>
                      <a:spPr bwMode="auto">
                        <a:xfrm>
                          <a:off x="3003550" y="2633663"/>
                          <a:ext cx="1325563" cy="889000"/>
                        </a:xfrm>
                        <a:prstGeom prst="rect">
                          <a:avLst/>
                        </a:prstGeom>
                        <a:noFill/>
                        <a:ln w="12700" algn="ctr">
                          <a:solidFill>
                            <a:srgbClr val="0F238C"/>
                          </a:solidFill>
                          <a:miter lim="800000"/>
                          <a:headEnd/>
                          <a:tailEnd/>
                        </a:ln>
                        <a:effectLst/>
                      </a:spPr>
                    </a:pic>
                    <a:pic>
                      <a:nvPicPr>
                        <a:cNvPr id="4403" name="Picture 307"/>
                        <a:cNvPicPr>
                          <a:picLocks noChangeAspect="1" noChangeArrowheads="1"/>
                        </a:cNvPicPr>
                      </a:nvPicPr>
                      <a:blipFill>
                        <a:blip r:embed="rId20" cstate="print"/>
                        <a:srcRect/>
                        <a:stretch>
                          <a:fillRect/>
                        </a:stretch>
                      </a:blipFill>
                      <a:spPr bwMode="auto">
                        <a:xfrm>
                          <a:off x="5195888" y="2635250"/>
                          <a:ext cx="1335087" cy="885825"/>
                        </a:xfrm>
                        <a:prstGeom prst="rect">
                          <a:avLst/>
                        </a:prstGeom>
                        <a:noFill/>
                        <a:ln w="12700" algn="ctr">
                          <a:solidFill>
                            <a:srgbClr val="0F238C"/>
                          </a:solidFill>
                          <a:miter lim="800000"/>
                          <a:headEnd/>
                          <a:tailEnd/>
                        </a:ln>
                        <a:effectLst/>
                      </a:spPr>
                    </a:pic>
                    <a:pic>
                      <a:nvPicPr>
                        <a:cNvPr id="4404" name="Picture 308"/>
                        <a:cNvPicPr>
                          <a:picLocks noChangeAspect="1" noChangeArrowheads="1"/>
                        </a:cNvPicPr>
                      </a:nvPicPr>
                      <a:blipFill>
                        <a:blip r:embed="rId21" cstate="print"/>
                        <a:srcRect/>
                        <a:stretch>
                          <a:fillRect/>
                        </a:stretch>
                      </a:blipFill>
                      <a:spPr bwMode="auto">
                        <a:xfrm>
                          <a:off x="795338" y="3997325"/>
                          <a:ext cx="1358900" cy="896938"/>
                        </a:xfrm>
                        <a:prstGeom prst="rect">
                          <a:avLst/>
                        </a:prstGeom>
                        <a:noFill/>
                        <a:ln w="12700" algn="ctr">
                          <a:solidFill>
                            <a:srgbClr val="0F238C"/>
                          </a:solidFill>
                          <a:miter lim="800000"/>
                          <a:headEnd/>
                          <a:tailEnd/>
                        </a:ln>
                        <a:effectLst/>
                      </a:spPr>
                    </a:pic>
                    <a:pic>
                      <a:nvPicPr>
                        <a:cNvPr id="4405" name="Picture 309"/>
                        <a:cNvPicPr>
                          <a:picLocks noChangeAspect="1" noChangeArrowheads="1"/>
                        </a:cNvPicPr>
                      </a:nvPicPr>
                      <a:blipFill>
                        <a:blip r:embed="rId22" cstate="print"/>
                        <a:srcRect/>
                        <a:stretch>
                          <a:fillRect/>
                        </a:stretch>
                      </a:blipFill>
                      <a:spPr bwMode="auto">
                        <a:xfrm>
                          <a:off x="3063875" y="3997325"/>
                          <a:ext cx="1347788" cy="898525"/>
                        </a:xfrm>
                        <a:prstGeom prst="rect">
                          <a:avLst/>
                        </a:prstGeom>
                        <a:noFill/>
                        <a:ln w="12700" algn="ctr">
                          <a:solidFill>
                            <a:srgbClr val="0F238C"/>
                          </a:solidFill>
                          <a:miter lim="800000"/>
                          <a:headEnd/>
                          <a:tailEnd/>
                        </a:ln>
                        <a:effectLst/>
                      </a:spPr>
                    </a:pic>
                    <a:pic>
                      <a:nvPicPr>
                        <a:cNvPr id="4406" name="Picture 310"/>
                        <a:cNvPicPr>
                          <a:picLocks noChangeAspect="1" noChangeArrowheads="1"/>
                        </a:cNvPicPr>
                      </a:nvPicPr>
                      <a:blipFill>
                        <a:blip r:embed="rId23" cstate="print"/>
                        <a:srcRect/>
                        <a:stretch>
                          <a:fillRect/>
                        </a:stretch>
                      </a:blipFill>
                      <a:spPr bwMode="auto">
                        <a:xfrm>
                          <a:off x="5308600" y="3997325"/>
                          <a:ext cx="1225550" cy="898525"/>
                        </a:xfrm>
                        <a:prstGeom prst="rect">
                          <a:avLst/>
                        </a:prstGeom>
                        <a:noFill/>
                        <a:ln w="12700" algn="ctr">
                          <a:solidFill>
                            <a:srgbClr val="0F238C"/>
                          </a:solidFill>
                          <a:miter lim="800000"/>
                          <a:headEnd/>
                          <a:tailEnd/>
                        </a:ln>
                        <a:effectLst/>
                      </a:spPr>
                    </a:pic>
                    <a:pic>
                      <a:nvPicPr>
                        <a:cNvPr id="4407" name="Picture 311"/>
                        <a:cNvPicPr>
                          <a:picLocks noChangeAspect="1" noChangeArrowheads="1"/>
                        </a:cNvPicPr>
                      </a:nvPicPr>
                      <a:blipFill>
                        <a:blip r:embed="rId22" cstate="print"/>
                        <a:srcRect/>
                        <a:stretch>
                          <a:fillRect/>
                        </a:stretch>
                      </a:blipFill>
                      <a:spPr bwMode="auto">
                        <a:xfrm>
                          <a:off x="814388" y="5356225"/>
                          <a:ext cx="1320800" cy="881063"/>
                        </a:xfrm>
                        <a:prstGeom prst="rect">
                          <a:avLst/>
                        </a:prstGeom>
                        <a:noFill/>
                        <a:ln w="12700" algn="ctr">
                          <a:solidFill>
                            <a:srgbClr val="0F238C"/>
                          </a:solidFill>
                          <a:miter lim="800000"/>
                          <a:headEnd/>
                          <a:tailEnd/>
                        </a:ln>
                        <a:effectLst/>
                      </a:spPr>
                    </a:pic>
                    <a:pic>
                      <a:nvPicPr>
                        <a:cNvPr id="4408" name="Picture 312"/>
                        <a:cNvPicPr>
                          <a:picLocks noChangeAspect="1" noChangeArrowheads="1"/>
                        </a:cNvPicPr>
                      </a:nvPicPr>
                      <a:blipFill>
                        <a:blip r:embed="rId24" cstate="print"/>
                        <a:srcRect/>
                        <a:stretch>
                          <a:fillRect/>
                        </a:stretch>
                      </a:blipFill>
                      <a:spPr bwMode="auto">
                        <a:xfrm>
                          <a:off x="2425700" y="5353050"/>
                          <a:ext cx="1379538" cy="885825"/>
                        </a:xfrm>
                        <a:prstGeom prst="rect">
                          <a:avLst/>
                        </a:prstGeom>
                        <a:noFill/>
                        <a:ln w="12700" algn="ctr">
                          <a:solidFill>
                            <a:srgbClr val="0F238C"/>
                          </a:solidFill>
                          <a:miter lim="800000"/>
                          <a:headEnd/>
                          <a:tailEnd/>
                        </a:ln>
                        <a:effectLst/>
                      </a:spPr>
                    </a:pic>
                    <a:pic>
                      <a:nvPicPr>
                        <a:cNvPr id="4409" name="Picture 313"/>
                        <a:cNvPicPr>
                          <a:picLocks noChangeAspect="1" noChangeArrowheads="1"/>
                        </a:cNvPicPr>
                      </a:nvPicPr>
                      <a:blipFill>
                        <a:blip r:embed="rId25" cstate="print"/>
                        <a:srcRect l="12172" r="12172"/>
                        <a:stretch>
                          <a:fillRect/>
                        </a:stretch>
                      </a:blipFill>
                      <a:spPr bwMode="auto">
                        <a:xfrm>
                          <a:off x="4106863" y="5353050"/>
                          <a:ext cx="1006475" cy="885825"/>
                        </a:xfrm>
                        <a:prstGeom prst="rect">
                          <a:avLst/>
                        </a:prstGeom>
                        <a:noFill/>
                        <a:ln w="12700" algn="ctr">
                          <a:solidFill>
                            <a:srgbClr val="0F238C"/>
                          </a:solidFill>
                          <a:miter lim="800000"/>
                          <a:headEnd/>
                          <a:tailEnd/>
                        </a:ln>
                        <a:effectLst/>
                      </a:spPr>
                    </a:pic>
                    <a:pic>
                      <a:nvPicPr>
                        <a:cNvPr id="4410" name="Picture 314"/>
                        <a:cNvPicPr>
                          <a:picLocks noChangeAspect="1" noChangeArrowheads="1"/>
                        </a:cNvPicPr>
                      </a:nvPicPr>
                      <a:blipFill>
                        <a:blip r:embed="rId26" cstate="print"/>
                        <a:srcRect r="1553" b="2116"/>
                        <a:stretch>
                          <a:fillRect/>
                        </a:stretch>
                      </a:blipFill>
                      <a:spPr bwMode="auto">
                        <a:xfrm>
                          <a:off x="5432425" y="5354638"/>
                          <a:ext cx="1106488" cy="881062"/>
                        </a:xfrm>
                        <a:prstGeom prst="rect">
                          <a:avLst/>
                        </a:prstGeom>
                        <a:noFill/>
                        <a:ln w="12700">
                          <a:solidFill>
                            <a:srgbClr val="0F238C"/>
                          </a:solidFill>
                          <a:miter lim="800000"/>
                          <a:headEnd/>
                          <a:tailEnd/>
                        </a:ln>
                        <a:effectLst/>
                      </a:spPr>
                    </a:pic>
                    <a:cxnSp>
                      <a:nvCxnSpPr>
                        <a:cNvPr id="4411" name="AutoShape 315"/>
                        <a:cNvCxnSpPr>
                          <a:cxnSpLocks noChangeShapeType="1"/>
                          <a:stCxn id="0" idx="3"/>
                          <a:endCxn id="0" idx="1"/>
                        </a:cNvCxnSpPr>
                      </a:nvCxnSpPr>
                      <a:spPr bwMode="auto">
                        <a:xfrm>
                          <a:off x="2146300" y="1731963"/>
                          <a:ext cx="846138" cy="0"/>
                        </a:xfrm>
                        <a:prstGeom prst="straightConnector1">
                          <a:avLst/>
                        </a:prstGeom>
                        <a:noFill/>
                        <a:ln w="19050">
                          <a:solidFill>
                            <a:schemeClr val="tx1"/>
                          </a:solidFill>
                          <a:round/>
                          <a:headEnd/>
                          <a:tailEnd type="stealth" w="med" len="med"/>
                        </a:ln>
                        <a:effectLst/>
                      </a:spPr>
                    </a:cxnSp>
                    <a:cxnSp>
                      <a:nvCxnSpPr>
                        <a:cNvPr id="4412" name="AutoShape 316"/>
                        <a:cNvCxnSpPr>
                          <a:cxnSpLocks noChangeShapeType="1"/>
                          <a:stCxn id="0" idx="3"/>
                          <a:endCxn id="0" idx="1"/>
                        </a:cNvCxnSpPr>
                      </a:nvCxnSpPr>
                      <a:spPr bwMode="auto">
                        <a:xfrm>
                          <a:off x="4349750" y="1731963"/>
                          <a:ext cx="841375" cy="0"/>
                        </a:xfrm>
                        <a:prstGeom prst="straightConnector1">
                          <a:avLst/>
                        </a:prstGeom>
                        <a:noFill/>
                        <a:ln w="19050">
                          <a:solidFill>
                            <a:schemeClr val="tx1"/>
                          </a:solidFill>
                          <a:round/>
                          <a:headEnd/>
                          <a:tailEnd type="stealth" w="med" len="med"/>
                        </a:ln>
                        <a:effectLst/>
                      </a:spPr>
                    </a:cxnSp>
                    <a:cxnSp>
                      <a:nvCxnSpPr>
                        <a:cNvPr id="4413" name="AutoShape 317"/>
                        <a:cNvCxnSpPr>
                          <a:cxnSpLocks noChangeShapeType="1"/>
                          <a:stCxn id="0" idx="2"/>
                          <a:endCxn id="0" idx="0"/>
                        </a:cNvCxnSpPr>
                      </a:nvCxnSpPr>
                      <a:spPr bwMode="auto">
                        <a:xfrm rot="5400000">
                          <a:off x="3423444" y="203994"/>
                          <a:ext cx="465137" cy="4416425"/>
                        </a:xfrm>
                        <a:prstGeom prst="bentConnector3">
                          <a:avLst>
                            <a:gd name="adj1" fmla="val 49829"/>
                          </a:avLst>
                        </a:prstGeom>
                        <a:noFill/>
                        <a:ln w="19050">
                          <a:solidFill>
                            <a:schemeClr val="tx1"/>
                          </a:solidFill>
                          <a:miter lim="800000"/>
                          <a:headEnd/>
                          <a:tailEnd type="stealth" w="med" len="med"/>
                        </a:ln>
                        <a:effectLst/>
                      </a:spPr>
                    </a:cxnSp>
                    <a:cxnSp>
                      <a:nvCxnSpPr>
                        <a:cNvPr id="4414" name="AutoShape 318"/>
                        <a:cNvCxnSpPr>
                          <a:cxnSpLocks noChangeShapeType="1"/>
                          <a:stCxn id="0" idx="3"/>
                          <a:endCxn id="0" idx="1"/>
                        </a:cNvCxnSpPr>
                      </a:nvCxnSpPr>
                      <a:spPr bwMode="auto">
                        <a:xfrm>
                          <a:off x="2089150" y="3078163"/>
                          <a:ext cx="914400" cy="0"/>
                        </a:xfrm>
                        <a:prstGeom prst="straightConnector1">
                          <a:avLst/>
                        </a:prstGeom>
                        <a:noFill/>
                        <a:ln w="19050">
                          <a:solidFill>
                            <a:schemeClr val="tx1"/>
                          </a:solidFill>
                          <a:round/>
                          <a:headEnd/>
                          <a:tailEnd type="stealth" w="med" len="med"/>
                        </a:ln>
                        <a:effectLst/>
                      </a:spPr>
                    </a:cxnSp>
                    <a:cxnSp>
                      <a:nvCxnSpPr>
                        <a:cNvPr id="4415" name="AutoShape 319"/>
                        <a:cNvCxnSpPr>
                          <a:cxnSpLocks noChangeShapeType="1"/>
                          <a:stCxn id="0" idx="3"/>
                          <a:endCxn id="0" idx="1"/>
                        </a:cNvCxnSpPr>
                      </a:nvCxnSpPr>
                      <a:spPr bwMode="auto">
                        <a:xfrm>
                          <a:off x="4329113" y="3078163"/>
                          <a:ext cx="866775" cy="0"/>
                        </a:xfrm>
                        <a:prstGeom prst="straightConnector1">
                          <a:avLst/>
                        </a:prstGeom>
                        <a:noFill/>
                        <a:ln w="19050">
                          <a:solidFill>
                            <a:schemeClr val="tx1"/>
                          </a:solidFill>
                          <a:round/>
                          <a:headEnd/>
                          <a:tailEnd type="stealth" w="med" len="med"/>
                        </a:ln>
                        <a:effectLst/>
                      </a:spPr>
                    </a:cxnSp>
                    <a:cxnSp>
                      <a:nvCxnSpPr>
                        <a:cNvPr id="4416" name="AutoShape 320"/>
                        <a:cNvCxnSpPr>
                          <a:cxnSpLocks noChangeShapeType="1"/>
                          <a:stCxn id="0" idx="2"/>
                          <a:endCxn id="0" idx="0"/>
                        </a:cNvCxnSpPr>
                      </a:nvCxnSpPr>
                      <a:spPr bwMode="auto">
                        <a:xfrm rot="5400000">
                          <a:off x="3431382" y="1564481"/>
                          <a:ext cx="476250" cy="4389437"/>
                        </a:xfrm>
                        <a:prstGeom prst="bentConnector3">
                          <a:avLst>
                            <a:gd name="adj1" fmla="val 50000"/>
                          </a:avLst>
                        </a:prstGeom>
                        <a:noFill/>
                        <a:ln w="19050">
                          <a:solidFill>
                            <a:schemeClr val="tx1"/>
                          </a:solidFill>
                          <a:miter lim="800000"/>
                          <a:headEnd/>
                          <a:tailEnd type="stealth" w="med" len="med"/>
                        </a:ln>
                        <a:effectLst/>
                      </a:spPr>
                    </a:cxnSp>
                    <a:cxnSp>
                      <a:nvCxnSpPr>
                        <a:cNvPr id="4417" name="AutoShape 321"/>
                        <a:cNvCxnSpPr>
                          <a:cxnSpLocks noChangeShapeType="1"/>
                          <a:stCxn id="0" idx="3"/>
                          <a:endCxn id="0" idx="1"/>
                        </a:cNvCxnSpPr>
                      </a:nvCxnSpPr>
                      <a:spPr bwMode="auto">
                        <a:xfrm>
                          <a:off x="2154238" y="4446588"/>
                          <a:ext cx="909637" cy="0"/>
                        </a:xfrm>
                        <a:prstGeom prst="straightConnector1">
                          <a:avLst/>
                        </a:prstGeom>
                        <a:noFill/>
                        <a:ln w="19050">
                          <a:solidFill>
                            <a:schemeClr val="tx1"/>
                          </a:solidFill>
                          <a:round/>
                          <a:headEnd/>
                          <a:tailEnd type="stealth" w="med" len="med"/>
                        </a:ln>
                        <a:effectLst/>
                      </a:spPr>
                    </a:cxnSp>
                    <a:cxnSp>
                      <a:nvCxnSpPr>
                        <a:cNvPr id="4418" name="AutoShape 322"/>
                        <a:cNvCxnSpPr>
                          <a:cxnSpLocks noChangeShapeType="1"/>
                          <a:stCxn id="0" idx="3"/>
                          <a:endCxn id="0" idx="1"/>
                        </a:cNvCxnSpPr>
                      </a:nvCxnSpPr>
                      <a:spPr bwMode="auto">
                        <a:xfrm>
                          <a:off x="4411663" y="4446588"/>
                          <a:ext cx="896937" cy="0"/>
                        </a:xfrm>
                        <a:prstGeom prst="straightConnector1">
                          <a:avLst/>
                        </a:prstGeom>
                        <a:noFill/>
                        <a:ln w="19050">
                          <a:solidFill>
                            <a:schemeClr val="tx1"/>
                          </a:solidFill>
                          <a:round/>
                          <a:headEnd/>
                          <a:tailEnd type="stealth" w="med" len="med"/>
                        </a:ln>
                        <a:effectLst/>
                      </a:spPr>
                    </a:cxnSp>
                    <a:cxnSp>
                      <a:nvCxnSpPr>
                        <a:cNvPr id="4419" name="AutoShape 323"/>
                        <a:cNvCxnSpPr>
                          <a:cxnSpLocks noChangeShapeType="1"/>
                          <a:stCxn id="0" idx="2"/>
                          <a:endCxn id="0" idx="0"/>
                        </a:cNvCxnSpPr>
                      </a:nvCxnSpPr>
                      <a:spPr bwMode="auto">
                        <a:xfrm rot="5400000">
                          <a:off x="3467894" y="2902744"/>
                          <a:ext cx="460375" cy="4446587"/>
                        </a:xfrm>
                        <a:prstGeom prst="bentConnector3">
                          <a:avLst>
                            <a:gd name="adj1" fmla="val 50000"/>
                          </a:avLst>
                        </a:prstGeom>
                        <a:noFill/>
                        <a:ln w="19050">
                          <a:solidFill>
                            <a:schemeClr val="tx1"/>
                          </a:solidFill>
                          <a:miter lim="800000"/>
                          <a:headEnd/>
                          <a:tailEnd type="stealth" w="med" len="med"/>
                        </a:ln>
                        <a:effectLst/>
                      </a:spPr>
                    </a:cxnSp>
                    <a:cxnSp>
                      <a:nvCxnSpPr>
                        <a:cNvPr id="4420" name="AutoShape 324"/>
                        <a:cNvCxnSpPr>
                          <a:cxnSpLocks noChangeShapeType="1"/>
                          <a:stCxn id="0" idx="3"/>
                          <a:endCxn id="0" idx="1"/>
                        </a:cNvCxnSpPr>
                      </a:nvCxnSpPr>
                      <a:spPr bwMode="auto">
                        <a:xfrm flipV="1">
                          <a:off x="2135188" y="5795963"/>
                          <a:ext cx="290512" cy="1587"/>
                        </a:xfrm>
                        <a:prstGeom prst="straightConnector1">
                          <a:avLst/>
                        </a:prstGeom>
                        <a:noFill/>
                        <a:ln w="19050">
                          <a:solidFill>
                            <a:schemeClr val="tx1"/>
                          </a:solidFill>
                          <a:round/>
                          <a:headEnd/>
                          <a:tailEnd type="stealth" w="med" len="med"/>
                        </a:ln>
                        <a:effectLst/>
                      </a:spPr>
                    </a:cxnSp>
                    <a:cxnSp>
                      <a:nvCxnSpPr>
                        <a:cNvPr id="4421" name="AutoShape 325"/>
                        <a:cNvCxnSpPr>
                          <a:cxnSpLocks noChangeShapeType="1"/>
                          <a:stCxn id="0" idx="3"/>
                          <a:endCxn id="0" idx="1"/>
                        </a:cNvCxnSpPr>
                      </a:nvCxnSpPr>
                      <a:spPr bwMode="auto">
                        <a:xfrm>
                          <a:off x="3805238" y="5795963"/>
                          <a:ext cx="301625" cy="0"/>
                        </a:xfrm>
                        <a:prstGeom prst="straightConnector1">
                          <a:avLst/>
                        </a:prstGeom>
                        <a:noFill/>
                        <a:ln w="19050">
                          <a:solidFill>
                            <a:schemeClr val="tx1"/>
                          </a:solidFill>
                          <a:round/>
                          <a:headEnd/>
                          <a:tailEnd type="stealth" w="med" len="med"/>
                        </a:ln>
                        <a:effectLst/>
                      </a:spPr>
                    </a:cxnSp>
                    <a:cxnSp>
                      <a:nvCxnSpPr>
                        <a:cNvPr id="4422" name="AutoShape 326"/>
                        <a:cNvCxnSpPr>
                          <a:cxnSpLocks noChangeShapeType="1"/>
                          <a:stCxn id="0" idx="3"/>
                          <a:endCxn id="0" idx="1"/>
                        </a:cNvCxnSpPr>
                      </a:nvCxnSpPr>
                      <a:spPr bwMode="auto">
                        <a:xfrm>
                          <a:off x="5113338" y="5795963"/>
                          <a:ext cx="319087" cy="0"/>
                        </a:xfrm>
                        <a:prstGeom prst="straightConnector1">
                          <a:avLst/>
                        </a:prstGeom>
                        <a:noFill/>
                        <a:ln w="19050">
                          <a:solidFill>
                            <a:schemeClr val="tx1"/>
                          </a:solidFill>
                          <a:round/>
                          <a:headEnd/>
                          <a:tailEnd type="stealth" w="med" len="med"/>
                        </a:ln>
                        <a:effectLst/>
                      </a:spPr>
                    </a:cxnSp>
                    <a:sp>
                      <a:nvSpPr>
                        <a:cNvPr id="4423" name="Text Box 327"/>
                        <a:cNvSpPr txBox="1">
                          <a:spLocks noChangeArrowheads="1"/>
                        </a:cNvSpPr>
                      </a:nvSpPr>
                      <a:spPr bwMode="auto">
                        <a:xfrm>
                          <a:off x="1155700" y="2155825"/>
                          <a:ext cx="636588" cy="228600"/>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eaLnBrk="1" hangingPunct="1"/>
                            <a:r>
                              <a:rPr lang="en-US"/>
                              <a:t>Growing</a:t>
                            </a:r>
                          </a:p>
                        </a:txBody>
                        <a:useSpRect/>
                      </a:txSp>
                    </a:sp>
                    <a:sp>
                      <a:nvSpPr>
                        <a:cNvPr id="4424" name="Text Box 328"/>
                        <a:cNvSpPr txBox="1">
                          <a:spLocks noChangeArrowheads="1"/>
                        </a:cNvSpPr>
                      </a:nvSpPr>
                      <a:spPr bwMode="auto">
                        <a:xfrm>
                          <a:off x="3295650" y="2155825"/>
                          <a:ext cx="749300" cy="228600"/>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eaLnBrk="1" hangingPunct="1"/>
                            <a:r>
                              <a:rPr lang="en-US"/>
                              <a:t>Harvesting</a:t>
                            </a:r>
                          </a:p>
                        </a:txBody>
                        <a:useSpRect/>
                      </a:txSp>
                    </a:sp>
                    <a:sp>
                      <a:nvSpPr>
                        <a:cNvPr id="4426" name="Text Box 330"/>
                        <a:cNvSpPr txBox="1">
                          <a:spLocks noChangeArrowheads="1"/>
                        </a:cNvSpPr>
                      </a:nvSpPr>
                      <a:spPr bwMode="auto">
                        <a:xfrm>
                          <a:off x="984250" y="3517900"/>
                          <a:ext cx="981075"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Storage</a:t>
                            </a:r>
                          </a:p>
                        </a:txBody>
                        <a:useSpRect/>
                      </a:txSp>
                    </a:sp>
                    <a:sp>
                      <a:nvSpPr>
                        <a:cNvPr id="4427" name="Text Box 331"/>
                        <a:cNvSpPr txBox="1">
                          <a:spLocks noChangeArrowheads="1"/>
                        </a:cNvSpPr>
                      </a:nvSpPr>
                      <a:spPr bwMode="auto">
                        <a:xfrm>
                          <a:off x="3152775" y="3517900"/>
                          <a:ext cx="1028700"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Rail Transport</a:t>
                            </a:r>
                          </a:p>
                        </a:txBody>
                        <a:useSpRect/>
                      </a:txSp>
                    </a:sp>
                    <a:sp>
                      <a:nvSpPr>
                        <a:cNvPr id="4429" name="Text Box 333"/>
                        <a:cNvSpPr txBox="1">
                          <a:spLocks noChangeArrowheads="1"/>
                        </a:cNvSpPr>
                      </a:nvSpPr>
                      <a:spPr bwMode="auto">
                        <a:xfrm>
                          <a:off x="998538" y="4892675"/>
                          <a:ext cx="952500"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Packaging</a:t>
                            </a:r>
                          </a:p>
                        </a:txBody>
                        <a:useSpRect/>
                      </a:txSp>
                    </a:sp>
                    <a:sp>
                      <a:nvSpPr>
                        <a:cNvPr id="4430" name="Text Box 334"/>
                        <a:cNvSpPr txBox="1">
                          <a:spLocks noChangeArrowheads="1"/>
                        </a:cNvSpPr>
                      </a:nvSpPr>
                      <a:spPr bwMode="auto">
                        <a:xfrm>
                          <a:off x="3213100" y="4892675"/>
                          <a:ext cx="1047750"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Trucking</a:t>
                            </a:r>
                          </a:p>
                        </a:txBody>
                        <a:useSpRect/>
                      </a:txSp>
                    </a:sp>
                    <a:sp>
                      <a:nvSpPr>
                        <a:cNvPr id="4432" name="Text Box 336"/>
                        <a:cNvSpPr txBox="1">
                          <a:spLocks noChangeArrowheads="1"/>
                        </a:cNvSpPr>
                      </a:nvSpPr>
                      <a:spPr bwMode="auto">
                        <a:xfrm>
                          <a:off x="839788" y="6215063"/>
                          <a:ext cx="1270000"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Transport to Store</a:t>
                            </a:r>
                          </a:p>
                        </a:txBody>
                        <a:useSpRect/>
                      </a:txSp>
                    </a:sp>
                    <a:sp>
                      <a:nvSpPr>
                        <a:cNvPr id="4433" name="Text Box 337"/>
                        <a:cNvSpPr txBox="1">
                          <a:spLocks noChangeArrowheads="1"/>
                        </a:cNvSpPr>
                      </a:nvSpPr>
                      <a:spPr bwMode="auto">
                        <a:xfrm>
                          <a:off x="2482850" y="6215063"/>
                          <a:ext cx="1263650"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Presentation at Store</a:t>
                            </a:r>
                          </a:p>
                        </a:txBody>
                        <a:useSpRect/>
                      </a:txSp>
                    </a:sp>
                    <a:sp>
                      <a:nvSpPr>
                        <a:cNvPr id="4434" name="Text Box 338"/>
                        <a:cNvSpPr txBox="1">
                          <a:spLocks noChangeArrowheads="1"/>
                        </a:cNvSpPr>
                      </a:nvSpPr>
                      <a:spPr bwMode="auto">
                        <a:xfrm>
                          <a:off x="4073525" y="6215063"/>
                          <a:ext cx="1073150" cy="365125"/>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Final Delivery</a:t>
                            </a:r>
                            <a:br>
                              <a:rPr lang="en-US"/>
                            </a:br>
                            <a:r>
                              <a:rPr lang="en-US"/>
                              <a:t>by Consumer</a:t>
                            </a:r>
                          </a:p>
                        </a:txBody>
                        <a:useSpRect/>
                      </a:txSp>
                    </a:sp>
                    <a:sp>
                      <a:nvSpPr>
                        <a:cNvPr id="4435" name="Text Box 339"/>
                        <a:cNvSpPr txBox="1">
                          <a:spLocks noChangeArrowheads="1"/>
                        </a:cNvSpPr>
                      </a:nvSpPr>
                      <a:spPr bwMode="auto">
                        <a:xfrm>
                          <a:off x="5480050" y="6215063"/>
                          <a:ext cx="977900"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Your House</a:t>
                            </a:r>
                          </a:p>
                        </a:txBody>
                        <a:useSpRect/>
                      </a:txSp>
                    </a:sp>
                    <a:sp>
                      <a:nvSpPr>
                        <a:cNvPr id="4436" name="Rectangle 340"/>
                        <a:cNvSpPr>
                          <a:spLocks noChangeArrowheads="1"/>
                        </a:cNvSpPr>
                      </a:nvSpPr>
                      <a:spPr bwMode="auto">
                        <a:xfrm>
                          <a:off x="5286375" y="2216150"/>
                          <a:ext cx="1133475" cy="114300"/>
                        </a:xfrm>
                        <a:prstGeom prst="rect">
                          <a:avLst/>
                        </a:prstGeom>
                        <a:solidFill>
                          <a:schemeClr val="bg1"/>
                        </a:solidFill>
                        <a:ln w="6350">
                          <a:noFill/>
                          <a:miter lim="800000"/>
                          <a:headEnd/>
                          <a:tailEnd/>
                        </a:ln>
                        <a:effectLst/>
                      </a:spPr>
                      <a:txSp>
                        <a:txBody>
                          <a:bodyPr wrap="none" anchor="ct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endParaRPr lang="en-US"/>
                          </a:p>
                        </a:txBody>
                        <a:useSpRect/>
                      </a:txSp>
                    </a:sp>
                    <a:sp>
                      <a:nvSpPr>
                        <a:cNvPr id="4425" name="Text Box 329"/>
                        <a:cNvSpPr txBox="1">
                          <a:spLocks noChangeArrowheads="1"/>
                        </a:cNvSpPr>
                      </a:nvSpPr>
                      <a:spPr bwMode="auto">
                        <a:xfrm>
                          <a:off x="5224463" y="2155825"/>
                          <a:ext cx="1276350"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Transporting to Mill</a:t>
                            </a:r>
                          </a:p>
                        </a:txBody>
                        <a:useSpRect/>
                      </a:txSp>
                    </a:sp>
                    <a:sp>
                      <a:nvSpPr>
                        <a:cNvPr id="4437" name="Rectangle 341"/>
                        <a:cNvSpPr>
                          <a:spLocks noChangeArrowheads="1"/>
                        </a:cNvSpPr>
                      </a:nvSpPr>
                      <a:spPr bwMode="auto">
                        <a:xfrm>
                          <a:off x="5286375" y="3575050"/>
                          <a:ext cx="1133475" cy="114300"/>
                        </a:xfrm>
                        <a:prstGeom prst="rect">
                          <a:avLst/>
                        </a:prstGeom>
                        <a:solidFill>
                          <a:schemeClr val="bg1"/>
                        </a:solidFill>
                        <a:ln w="6350">
                          <a:noFill/>
                          <a:miter lim="800000"/>
                          <a:headEnd/>
                          <a:tailEnd/>
                        </a:ln>
                        <a:effectLst/>
                      </a:spPr>
                      <a:txSp>
                        <a:txBody>
                          <a:bodyPr wrap="none" anchor="ct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endParaRPr lang="en-US"/>
                          </a:p>
                        </a:txBody>
                        <a:useSpRect/>
                      </a:txSp>
                    </a:sp>
                    <a:sp>
                      <a:nvSpPr>
                        <a:cNvPr id="4428" name="Text Box 332"/>
                        <a:cNvSpPr txBox="1">
                          <a:spLocks noChangeArrowheads="1"/>
                        </a:cNvSpPr>
                      </a:nvSpPr>
                      <a:spPr bwMode="auto">
                        <a:xfrm>
                          <a:off x="5353050" y="3517900"/>
                          <a:ext cx="1020763" cy="228600"/>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eaLnBrk="1" hangingPunct="1"/>
                            <a:r>
                              <a:rPr lang="en-US"/>
                              <a:t>Cereal Processor</a:t>
                            </a:r>
                          </a:p>
                        </a:txBody>
                        <a:useSpRect/>
                      </a:txSp>
                    </a:sp>
                    <a:sp>
                      <a:nvSpPr>
                        <a:cNvPr id="4438" name="Rectangle 342"/>
                        <a:cNvSpPr>
                          <a:spLocks noChangeArrowheads="1"/>
                        </a:cNvSpPr>
                      </a:nvSpPr>
                      <a:spPr bwMode="auto">
                        <a:xfrm>
                          <a:off x="5348288" y="4943475"/>
                          <a:ext cx="1133475" cy="114300"/>
                        </a:xfrm>
                        <a:prstGeom prst="rect">
                          <a:avLst/>
                        </a:prstGeom>
                        <a:solidFill>
                          <a:schemeClr val="bg1"/>
                        </a:solidFill>
                        <a:ln w="6350">
                          <a:noFill/>
                          <a:miter lim="800000"/>
                          <a:headEnd/>
                          <a:tailEnd/>
                        </a:ln>
                        <a:effectLst/>
                      </a:spPr>
                      <a:txSp>
                        <a:txBody>
                          <a:bodyPr wrap="none" anchor="ct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endParaRPr lang="en-US"/>
                          </a:p>
                        </a:txBody>
                        <a:useSpRect/>
                      </a:txSp>
                    </a:sp>
                    <a:sp>
                      <a:nvSpPr>
                        <a:cNvPr id="4431" name="Text Box 335"/>
                        <a:cNvSpPr txBox="1">
                          <a:spLocks noChangeArrowheads="1"/>
                        </a:cNvSpPr>
                      </a:nvSpPr>
                      <a:spPr bwMode="auto">
                        <a:xfrm>
                          <a:off x="5322888" y="4892675"/>
                          <a:ext cx="1193800" cy="228600"/>
                        </a:xfrm>
                        <a:prstGeom prst="rect">
                          <a:avLst/>
                        </a:prstGeom>
                        <a:noFill/>
                        <a:ln w="9525">
                          <a:noFill/>
                          <a:miter lim="800000"/>
                          <a:headEnd/>
                          <a:tailEnd/>
                        </a:ln>
                        <a:effectLst/>
                      </a:spPr>
                      <a:txSp>
                        <a:txBody>
                          <a:bodyPr>
                            <a:spAutoFit/>
                          </a:bodyPr>
                          <a:lstStyle>
                            <a:defPPr>
                              <a:defRPr lang="en-US"/>
                            </a:defPPr>
                            <a:lvl1pPr algn="l" rtl="0" eaLnBrk="0" fontAlgn="base" hangingPunct="0">
                              <a:spcBef>
                                <a:spcPct val="0"/>
                              </a:spcBef>
                              <a:spcAft>
                                <a:spcPct val="0"/>
                              </a:spcAft>
                              <a:defRPr sz="900" kern="1200">
                                <a:solidFill>
                                  <a:schemeClr val="tx1"/>
                                </a:solidFill>
                                <a:latin typeface="Book Antiqua" pitchFamily="18" charset="0"/>
                                <a:ea typeface="+mn-ea"/>
                                <a:cs typeface="+mn-cs"/>
                              </a:defRPr>
                            </a:lvl1pPr>
                            <a:lvl2pPr marL="457200" algn="l" rtl="0" eaLnBrk="0" fontAlgn="base" hangingPunct="0">
                              <a:spcBef>
                                <a:spcPct val="0"/>
                              </a:spcBef>
                              <a:spcAft>
                                <a:spcPct val="0"/>
                              </a:spcAft>
                              <a:defRPr sz="900" kern="1200">
                                <a:solidFill>
                                  <a:schemeClr val="tx1"/>
                                </a:solidFill>
                                <a:latin typeface="Book Antiqua" pitchFamily="18" charset="0"/>
                                <a:ea typeface="+mn-ea"/>
                                <a:cs typeface="+mn-cs"/>
                              </a:defRPr>
                            </a:lvl2pPr>
                            <a:lvl3pPr marL="914400" algn="l" rtl="0" eaLnBrk="0" fontAlgn="base" hangingPunct="0">
                              <a:spcBef>
                                <a:spcPct val="0"/>
                              </a:spcBef>
                              <a:spcAft>
                                <a:spcPct val="0"/>
                              </a:spcAft>
                              <a:defRPr sz="900" kern="1200">
                                <a:solidFill>
                                  <a:schemeClr val="tx1"/>
                                </a:solidFill>
                                <a:latin typeface="Book Antiqua" pitchFamily="18" charset="0"/>
                                <a:ea typeface="+mn-ea"/>
                                <a:cs typeface="+mn-cs"/>
                              </a:defRPr>
                            </a:lvl3pPr>
                            <a:lvl4pPr marL="1371600" algn="l" rtl="0" eaLnBrk="0" fontAlgn="base" hangingPunct="0">
                              <a:spcBef>
                                <a:spcPct val="0"/>
                              </a:spcBef>
                              <a:spcAft>
                                <a:spcPct val="0"/>
                              </a:spcAft>
                              <a:defRPr sz="900" kern="1200">
                                <a:solidFill>
                                  <a:schemeClr val="tx1"/>
                                </a:solidFill>
                                <a:latin typeface="Book Antiqua" pitchFamily="18" charset="0"/>
                                <a:ea typeface="+mn-ea"/>
                                <a:cs typeface="+mn-cs"/>
                              </a:defRPr>
                            </a:lvl4pPr>
                            <a:lvl5pPr marL="1828800" algn="l" rtl="0" eaLnBrk="0" fontAlgn="base" hangingPunct="0">
                              <a:spcBef>
                                <a:spcPct val="0"/>
                              </a:spcBef>
                              <a:spcAft>
                                <a:spcPct val="0"/>
                              </a:spcAft>
                              <a:defRPr sz="900" kern="1200">
                                <a:solidFill>
                                  <a:schemeClr val="tx1"/>
                                </a:solidFill>
                                <a:latin typeface="Book Antiqua" pitchFamily="18" charset="0"/>
                                <a:ea typeface="+mn-ea"/>
                                <a:cs typeface="+mn-cs"/>
                              </a:defRPr>
                            </a:lvl5pPr>
                            <a:lvl6pPr marL="2286000" algn="l" defTabSz="914400" rtl="0" eaLnBrk="1" latinLnBrk="0" hangingPunct="1">
                              <a:defRPr sz="900" kern="1200">
                                <a:solidFill>
                                  <a:schemeClr val="tx1"/>
                                </a:solidFill>
                                <a:latin typeface="Book Antiqua" pitchFamily="18" charset="0"/>
                                <a:ea typeface="+mn-ea"/>
                                <a:cs typeface="+mn-cs"/>
                              </a:defRPr>
                            </a:lvl6pPr>
                            <a:lvl7pPr marL="2743200" algn="l" defTabSz="914400" rtl="0" eaLnBrk="1" latinLnBrk="0" hangingPunct="1">
                              <a:defRPr sz="900" kern="1200">
                                <a:solidFill>
                                  <a:schemeClr val="tx1"/>
                                </a:solidFill>
                                <a:latin typeface="Book Antiqua" pitchFamily="18" charset="0"/>
                                <a:ea typeface="+mn-ea"/>
                                <a:cs typeface="+mn-cs"/>
                              </a:defRPr>
                            </a:lvl7pPr>
                            <a:lvl8pPr marL="3200400" algn="l" defTabSz="914400" rtl="0" eaLnBrk="1" latinLnBrk="0" hangingPunct="1">
                              <a:defRPr sz="900" kern="1200">
                                <a:solidFill>
                                  <a:schemeClr val="tx1"/>
                                </a:solidFill>
                                <a:latin typeface="Book Antiqua" pitchFamily="18" charset="0"/>
                                <a:ea typeface="+mn-ea"/>
                                <a:cs typeface="+mn-cs"/>
                              </a:defRPr>
                            </a:lvl8pPr>
                            <a:lvl9pPr marL="3657600" algn="l" defTabSz="914400" rtl="0" eaLnBrk="1" latinLnBrk="0" hangingPunct="1">
                              <a:defRPr sz="900" kern="1200">
                                <a:solidFill>
                                  <a:schemeClr val="tx1"/>
                                </a:solidFill>
                                <a:latin typeface="Book Antiqua" pitchFamily="18" charset="0"/>
                                <a:ea typeface="+mn-ea"/>
                                <a:cs typeface="+mn-cs"/>
                              </a:defRPr>
                            </a:lvl9pPr>
                          </a:lstStyle>
                          <a:p>
                            <a:pPr algn="ctr" eaLnBrk="1" hangingPunct="1"/>
                            <a:r>
                              <a:rPr lang="en-US"/>
                              <a:t>Regional Stocking</a:t>
                            </a:r>
                          </a:p>
                        </a:txBody>
                        <a:useSpRect/>
                      </a:txSp>
                    </a:sp>
                  </a:grpSp>
                </lc:lockedCanvas>
              </a:graphicData>
            </a:graphic>
          </wp:inline>
        </w:drawing>
      </w:r>
    </w:p>
    <w:p w:rsidR="00360C4C" w:rsidRPr="00360C4C" w:rsidRDefault="00360C4C" w:rsidP="00B8225A">
      <w:r w:rsidRPr="00360C4C">
        <w:t>Another example is provided for cherries.</w:t>
      </w:r>
    </w:p>
    <w:p w:rsidR="00B8225A" w:rsidRDefault="00B8225A" w:rsidP="00B8225A">
      <w:r w:rsidRPr="00895784">
        <w:rPr>
          <w:noProof/>
        </w:rPr>
        <w:lastRenderedPageBreak/>
        <w:drawing>
          <wp:inline distT="0" distB="0" distL="0" distR="0">
            <wp:extent cx="5943600" cy="7924800"/>
            <wp:effectExtent l="19050" t="0" r="0" b="0"/>
            <wp:docPr id="13"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9144000"/>
                      <a:chOff x="0" y="0"/>
                      <a:chExt cx="6858000" cy="9144000"/>
                    </a:xfrm>
                  </a:grpSpPr>
                  <a:sp>
                    <a:nvSpPr>
                      <a:cNvPr id="2050" name="Line 3"/>
                      <a:cNvSpPr>
                        <a:spLocks noChangeShapeType="1"/>
                      </a:cNvSpPr>
                    </a:nvSpPr>
                    <a:spPr bwMode="auto">
                      <a:xfrm>
                        <a:off x="0" y="685800"/>
                        <a:ext cx="6858000" cy="0"/>
                      </a:xfrm>
                      <a:prstGeom prst="line">
                        <a:avLst/>
                      </a:prstGeom>
                      <a:noFill/>
                      <a:ln w="19050">
                        <a:solidFill>
                          <a:schemeClr val="tx1"/>
                        </a:solidFill>
                        <a:round/>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51" name="Line 4"/>
                      <a:cNvSpPr>
                        <a:spLocks noChangeShapeType="1"/>
                      </a:cNvSpPr>
                    </a:nvSpPr>
                    <a:spPr bwMode="auto">
                      <a:xfrm>
                        <a:off x="0" y="5715000"/>
                        <a:ext cx="6858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52" name="Text Box 5"/>
                      <a:cNvSpPr txBox="1">
                        <a:spLocks noChangeArrowheads="1"/>
                      </a:cNvSpPr>
                    </a:nvSpPr>
                    <a:spPr bwMode="auto">
                      <a:xfrm>
                        <a:off x="0" y="0"/>
                        <a:ext cx="3427413" cy="91440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spcBef>
                              <a:spcPct val="50000"/>
                            </a:spcBef>
                          </a:pPr>
                          <a:endParaRPr lang="en-US" sz="1800">
                            <a:latin typeface="Arial" charset="0"/>
                          </a:endParaRPr>
                        </a:p>
                      </a:txBody>
                      <a:useSpRect/>
                    </a:txSp>
                  </a:sp>
                  <a:sp>
                    <a:nvSpPr>
                      <a:cNvPr id="2053" name="Text Box 6"/>
                      <a:cNvSpPr txBox="1">
                        <a:spLocks noChangeArrowheads="1"/>
                      </a:cNvSpPr>
                    </a:nvSpPr>
                    <a:spPr bwMode="auto">
                      <a:xfrm>
                        <a:off x="0" y="0"/>
                        <a:ext cx="3200400" cy="690563"/>
                      </a:xfrm>
                      <a:prstGeom prst="rect">
                        <a:avLst/>
                      </a:prstGeom>
                      <a:noFill/>
                      <a:ln w="9525">
                        <a:noFill/>
                        <a:miter lim="800000"/>
                        <a:headEnd/>
                        <a:tailEnd/>
                      </a:ln>
                    </a:spPr>
                    <a:txSp>
                      <a:txBody>
                        <a:bodyPr wrap="none" anchor="b"/>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sz="1800" b="1" dirty="0"/>
                            <a:t>Oregon Cherry Growers</a:t>
                          </a:r>
                          <a:endParaRPr lang="en-US" sz="1200" b="1" dirty="0"/>
                        </a:p>
                        <a:p>
                          <a:r>
                            <a:rPr lang="en-US" sz="1200" b="1" dirty="0"/>
                            <a:t>Headquarters ~ Salem, OR</a:t>
                          </a:r>
                        </a:p>
                      </a:txBody>
                      <a:useSpRect/>
                    </a:txSp>
                  </a:sp>
                  <a:sp>
                    <a:nvSpPr>
                      <a:cNvPr id="2054" name="Text Box 7"/>
                      <a:cNvSpPr txBox="1">
                        <a:spLocks noChangeAspect="1" noChangeArrowheads="1"/>
                      </a:cNvSpPr>
                    </a:nvSpPr>
                    <a:spPr bwMode="auto">
                      <a:xfrm>
                        <a:off x="3200400" y="0"/>
                        <a:ext cx="1828800" cy="685800"/>
                      </a:xfrm>
                      <a:prstGeom prst="rect">
                        <a:avLst/>
                      </a:prstGeom>
                      <a:noFill/>
                      <a:ln w="9525">
                        <a:noFill/>
                        <a:miter lim="800000"/>
                        <a:headEnd/>
                        <a:tailEnd/>
                      </a:ln>
                    </a:spPr>
                    <a:txSp>
                      <a:txBody>
                        <a:bodyPr anchor="b"/>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sz="1200"/>
                            <a:t>Brenda Baker</a:t>
                          </a:r>
                        </a:p>
                        <a:p>
                          <a:r>
                            <a:rPr lang="en-US" sz="1200" i="1"/>
                            <a:t>Sales Administrator</a:t>
                          </a:r>
                        </a:p>
                      </a:txBody>
                      <a:useSpRect/>
                    </a:txSp>
                  </a:sp>
                  <a:sp>
                    <a:nvSpPr>
                      <a:cNvPr id="2055" name="Text Box 8"/>
                      <a:cNvSpPr txBox="1">
                        <a:spLocks noChangeArrowheads="1"/>
                      </a:cNvSpPr>
                    </a:nvSpPr>
                    <a:spPr bwMode="auto">
                      <a:xfrm>
                        <a:off x="5029200" y="0"/>
                        <a:ext cx="1828800" cy="685800"/>
                      </a:xfrm>
                      <a:prstGeom prst="rect">
                        <a:avLst/>
                      </a:prstGeom>
                      <a:noFill/>
                      <a:ln w="9525">
                        <a:noFill/>
                        <a:miter lim="800000"/>
                        <a:headEnd/>
                        <a:tailEnd/>
                      </a:ln>
                    </a:spPr>
                    <a:txSp>
                      <a:txBody>
                        <a:bodyPr anchor="b"/>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r"/>
                          <a:r>
                            <a:rPr lang="en-US" sz="1200"/>
                            <a:t>1520 Woodrow St. NE</a:t>
                          </a:r>
                        </a:p>
                        <a:p>
                          <a:pPr algn="r"/>
                          <a:r>
                            <a:rPr lang="en-US" sz="1200"/>
                            <a:t>Salem, OR 97303</a:t>
                          </a:r>
                        </a:p>
                        <a:p>
                          <a:pPr algn="r"/>
                          <a:r>
                            <a:rPr lang="en-US" sz="1200" i="1"/>
                            <a:t>503-364-84241</a:t>
                          </a:r>
                        </a:p>
                      </a:txBody>
                      <a:useSpRect/>
                    </a:txSp>
                  </a:sp>
                  <a:sp>
                    <a:nvSpPr>
                      <a:cNvPr id="2056" name="Text Box 9"/>
                      <a:cNvSpPr txBox="1">
                        <a:spLocks noChangeArrowheads="1"/>
                      </a:cNvSpPr>
                    </a:nvSpPr>
                    <a:spPr bwMode="auto">
                      <a:xfrm>
                        <a:off x="0" y="685800"/>
                        <a:ext cx="2743200" cy="609600"/>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spcBef>
                              <a:spcPct val="50000"/>
                            </a:spcBef>
                          </a:pPr>
                          <a:r>
                            <a:rPr lang="en-US" sz="1200" b="1" u="sng"/>
                            <a:t>Geographic Profile</a:t>
                          </a:r>
                        </a:p>
                      </a:txBody>
                      <a:useSpRect/>
                    </a:txSp>
                  </a:sp>
                  <a:sp>
                    <a:nvSpPr>
                      <a:cNvPr id="2057" name="Rectangle 12"/>
                      <a:cNvSpPr>
                        <a:spLocks noChangeArrowheads="1"/>
                      </a:cNvSpPr>
                    </a:nvSpPr>
                    <a:spPr bwMode="auto">
                      <a:xfrm>
                        <a:off x="0" y="0"/>
                        <a:ext cx="6858000" cy="9144000"/>
                      </a:xfrm>
                      <a:prstGeom prst="rect">
                        <a:avLst/>
                      </a:prstGeom>
                      <a:noFill/>
                      <a:ln w="25400">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grpSp>
                    <a:nvGrpSpPr>
                      <a:cNvPr id="2058" name="Group 134"/>
                      <a:cNvGrpSpPr>
                        <a:grpSpLocks/>
                      </a:cNvGrpSpPr>
                    </a:nvGrpSpPr>
                    <a:grpSpPr bwMode="auto">
                      <a:xfrm>
                        <a:off x="5257800" y="685800"/>
                        <a:ext cx="1600200" cy="415925"/>
                        <a:chOff x="3312" y="432"/>
                        <a:chExt cx="1008" cy="262"/>
                      </a:xfrm>
                    </a:grpSpPr>
                    <a:sp>
                      <a:nvSpPr>
                        <a:cNvPr id="2141" name="Text Box 10"/>
                        <a:cNvSpPr txBox="1">
                          <a:spLocks noChangeArrowheads="1"/>
                        </a:cNvSpPr>
                      </a:nvSpPr>
                      <a:spPr bwMode="auto">
                        <a:xfrm>
                          <a:off x="3312" y="432"/>
                          <a:ext cx="1008" cy="192"/>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sz="1200" b="1" u="sng"/>
                              <a:t>Logistics Profile</a:t>
                            </a:r>
                          </a:p>
                        </a:txBody>
                        <a:useSpRect/>
                      </a:txSp>
                    </a:sp>
                    <a:sp>
                      <a:nvSpPr>
                        <a:cNvPr id="2142" name="Text Box 13"/>
                        <a:cNvSpPr txBox="1">
                          <a:spLocks noChangeArrowheads="1"/>
                        </a:cNvSpPr>
                      </a:nvSpPr>
                      <a:spPr bwMode="auto">
                        <a:xfrm>
                          <a:off x="3312" y="540"/>
                          <a:ext cx="1008" cy="154"/>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r>
                              <a:rPr lang="en-US"/>
                              <a:t>(</a:t>
                            </a:r>
                            <a:r>
                              <a:rPr lang="en-US" i="1"/>
                              <a:t>relative rank by mode</a:t>
                            </a:r>
                            <a:r>
                              <a:rPr lang="en-US"/>
                              <a:t>)</a:t>
                            </a:r>
                          </a:p>
                        </a:txBody>
                        <a:useSpRect/>
                      </a:txSp>
                    </a:sp>
                  </a:grpSp>
                  <a:sp>
                    <a:nvSpPr>
                      <a:cNvPr id="2059" name="Text Box 14"/>
                      <a:cNvSpPr txBox="1">
                        <a:spLocks noChangeArrowheads="1"/>
                      </a:cNvSpPr>
                    </a:nvSpPr>
                    <a:spPr bwMode="auto">
                      <a:xfrm>
                        <a:off x="228600" y="5943600"/>
                        <a:ext cx="1600200" cy="244475"/>
                      </a:xfrm>
                      <a:prstGeom prst="rect">
                        <a:avLst/>
                      </a:prstGeom>
                      <a:noFill/>
                      <a:ln w="9525">
                        <a:noFill/>
                        <a:miter lim="800000"/>
                        <a:headEnd/>
                        <a:tailEnd/>
                      </a:ln>
                    </a:spPr>
                    <a:txSp>
                      <a:txBody>
                        <a:bodyPr lIns="0" rIns="0">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b="1"/>
                            <a:t>Sources</a:t>
                          </a:r>
                        </a:p>
                      </a:txBody>
                      <a:useSpRect/>
                    </a:txSp>
                  </a:sp>
                  <a:sp>
                    <a:nvSpPr>
                      <a:cNvPr id="2060" name="Text Box 15"/>
                      <a:cNvSpPr txBox="1">
                        <a:spLocks noChangeArrowheads="1"/>
                      </a:cNvSpPr>
                    </a:nvSpPr>
                    <a:spPr bwMode="auto">
                      <a:xfrm>
                        <a:off x="5029200" y="5943600"/>
                        <a:ext cx="1600200" cy="2444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b="1"/>
                            <a:t>Distribution</a:t>
                          </a:r>
                        </a:p>
                      </a:txBody>
                      <a:useSpRect/>
                    </a:txSp>
                  </a:sp>
                  <a:sp>
                    <a:nvSpPr>
                      <a:cNvPr id="2061" name="Text Box 16"/>
                      <a:cNvSpPr txBox="1">
                        <a:spLocks noChangeArrowheads="1"/>
                      </a:cNvSpPr>
                    </a:nvSpPr>
                    <a:spPr bwMode="auto">
                      <a:xfrm>
                        <a:off x="2743200" y="5715000"/>
                        <a:ext cx="1371600" cy="2746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spcBef>
                              <a:spcPct val="50000"/>
                            </a:spcBef>
                          </a:pPr>
                          <a:r>
                            <a:rPr lang="en-US" sz="1200" b="1" u="sng"/>
                            <a:t>Supply Chain</a:t>
                          </a:r>
                        </a:p>
                      </a:txBody>
                      <a:useSpRect/>
                    </a:txSp>
                  </a:sp>
                  <a:sp>
                    <a:nvSpPr>
                      <a:cNvPr id="2062" name="Rectangle 17"/>
                      <a:cNvSpPr>
                        <a:spLocks noChangeArrowheads="1"/>
                      </a:cNvSpPr>
                    </a:nvSpPr>
                    <a:spPr bwMode="auto">
                      <a:xfrm>
                        <a:off x="2400300" y="6613525"/>
                        <a:ext cx="2057400" cy="2084388"/>
                      </a:xfrm>
                      <a:prstGeom prst="rect">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pic>
                    <a:nvPicPr>
                      <a:cNvPr id="2063" name="Picture 19" descr="BL00102_[1]"/>
                      <a:cNvPicPr>
                        <a:picLocks noChangeAspect="1" noChangeArrowheads="1"/>
                      </a:cNvPicPr>
                    </a:nvPicPr>
                    <a:blipFill>
                      <a:blip r:embed="rId27"/>
                      <a:srcRect/>
                      <a:stretch>
                        <a:fillRect/>
                      </a:stretch>
                    </a:blipFill>
                    <a:spPr bwMode="auto">
                      <a:xfrm>
                        <a:off x="2906713" y="6188075"/>
                        <a:ext cx="246062" cy="360363"/>
                      </a:xfrm>
                      <a:prstGeom prst="rect">
                        <a:avLst/>
                      </a:prstGeom>
                      <a:noFill/>
                      <a:ln w="9525">
                        <a:noFill/>
                        <a:miter lim="800000"/>
                        <a:headEnd/>
                        <a:tailEnd/>
                      </a:ln>
                    </a:spPr>
                  </a:pic>
                  <a:pic>
                    <a:nvPicPr>
                      <a:cNvPr id="2064" name="Picture 20" descr="BL00589_[1]"/>
                      <a:cNvPicPr>
                        <a:picLocks noChangeAspect="1" noChangeArrowheads="1"/>
                      </a:cNvPicPr>
                    </a:nvPicPr>
                    <a:blipFill>
                      <a:blip r:embed="rId28"/>
                      <a:srcRect/>
                      <a:stretch>
                        <a:fillRect/>
                      </a:stretch>
                    </a:blipFill>
                    <a:spPr bwMode="auto">
                      <a:xfrm>
                        <a:off x="3730625" y="6175375"/>
                        <a:ext cx="155575" cy="357188"/>
                      </a:xfrm>
                      <a:prstGeom prst="rect">
                        <a:avLst/>
                      </a:prstGeom>
                      <a:noFill/>
                      <a:ln w="9525">
                        <a:noFill/>
                        <a:miter lim="800000"/>
                        <a:headEnd/>
                        <a:tailEnd/>
                      </a:ln>
                    </a:spPr>
                  </a:pic>
                  <a:sp>
                    <a:nvSpPr>
                      <a:cNvPr id="2065" name="Text Box 21"/>
                      <a:cNvSpPr txBox="1">
                        <a:spLocks noChangeArrowheads="1"/>
                      </a:cNvSpPr>
                    </a:nvSpPr>
                    <a:spPr bwMode="auto">
                      <a:xfrm>
                        <a:off x="2449513" y="5943600"/>
                        <a:ext cx="1962150" cy="2444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b="1"/>
                            <a:t>Manufacturing &amp; Warehousing</a:t>
                          </a:r>
                        </a:p>
                      </a:txBody>
                      <a:useSpRect/>
                    </a:txSp>
                  </a:sp>
                  <a:sp>
                    <a:nvSpPr>
                      <a:cNvPr id="2066" name="Text Box 22"/>
                      <a:cNvSpPr txBox="1">
                        <a:spLocks noChangeArrowheads="1"/>
                      </a:cNvSpPr>
                    </a:nvSpPr>
                    <a:spPr bwMode="auto">
                      <a:xfrm>
                        <a:off x="2400300" y="6691313"/>
                        <a:ext cx="2057400" cy="1570037"/>
                      </a:xfrm>
                      <a:prstGeom prst="rect">
                        <a:avLst/>
                      </a:prstGeom>
                      <a:noFill/>
                      <a:ln w="9525">
                        <a:noFill/>
                        <a:miter lim="800000"/>
                        <a:headEnd/>
                        <a:tailEnd/>
                      </a:ln>
                    </a:spPr>
                    <a:txSp>
                      <a:txBody>
                        <a:bodyPr tIns="0">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r>
                            <a:rPr lang="en-US" b="1"/>
                            <a:t>Products</a:t>
                          </a:r>
                        </a:p>
                        <a:p>
                          <a:pPr algn="ctr"/>
                          <a:r>
                            <a:rPr lang="en-US"/>
                            <a:t>Cherries (fresh, frozen, Maraschino) and dried fruits</a:t>
                          </a:r>
                        </a:p>
                        <a:p>
                          <a:pPr algn="ctr"/>
                          <a:endParaRPr lang="en-US"/>
                        </a:p>
                        <a:p>
                          <a:pPr algn="ctr"/>
                          <a:r>
                            <a:rPr lang="en-US" b="1"/>
                            <a:t>Inter-Facility Moves</a:t>
                          </a:r>
                          <a:endParaRPr lang="en-US"/>
                        </a:p>
                        <a:p>
                          <a:pPr algn="ctr"/>
                          <a:r>
                            <a:rPr lang="en-US"/>
                            <a:t>Between Salem &amp; The Dalles</a:t>
                          </a:r>
                        </a:p>
                        <a:p>
                          <a:pPr algn="ctr"/>
                          <a:endParaRPr lang="en-US"/>
                        </a:p>
                        <a:p>
                          <a:pPr algn="ctr"/>
                          <a:r>
                            <a:rPr lang="en-US" b="1"/>
                            <a:t>Regional Warehouses</a:t>
                          </a:r>
                          <a:endParaRPr lang="en-US"/>
                        </a:p>
                        <a:p>
                          <a:pPr algn="ctr"/>
                          <a:r>
                            <a:rPr lang="en-US" i="1"/>
                            <a:t>Capital Cold Storage</a:t>
                          </a:r>
                          <a:r>
                            <a:rPr lang="en-US"/>
                            <a:t> (Salem)</a:t>
                          </a:r>
                        </a:p>
                        <a:p>
                          <a:pPr algn="ctr"/>
                          <a:r>
                            <a:rPr lang="en-US" i="1"/>
                            <a:t>Henningson</a:t>
                          </a:r>
                          <a:r>
                            <a:rPr lang="en-US"/>
                            <a:t> (Hillsboro)</a:t>
                          </a:r>
                        </a:p>
                      </a:txBody>
                      <a:useSpRect/>
                    </a:txSp>
                  </a:sp>
                  <a:sp>
                    <a:nvSpPr>
                      <a:cNvPr id="2067" name="AutoShape 23"/>
                      <a:cNvSpPr>
                        <a:spLocks noChangeArrowheads="1"/>
                      </a:cNvSpPr>
                    </a:nvSpPr>
                    <a:spPr bwMode="auto">
                      <a:xfrm>
                        <a:off x="1920875" y="7451725"/>
                        <a:ext cx="274638" cy="320675"/>
                      </a:xfrm>
                      <a:custGeom>
                        <a:avLst/>
                        <a:gdLst>
                          <a:gd name="T0" fmla="*/ 205978 w 21600"/>
                          <a:gd name="T1" fmla="*/ 0 h 21600"/>
                          <a:gd name="T2" fmla="*/ 0 w 21600"/>
                          <a:gd name="T3" fmla="*/ 160338 h 21600"/>
                          <a:gd name="T4" fmla="*/ 205978 w 21600"/>
                          <a:gd name="T5" fmla="*/ 320675 h 21600"/>
                          <a:gd name="T6" fmla="*/ 274638 w 21600"/>
                          <a:gd name="T7" fmla="*/ 160338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grpSp>
                    <a:nvGrpSpPr>
                      <a:cNvPr id="2068" name="Group 144"/>
                      <a:cNvGrpSpPr>
                        <a:grpSpLocks/>
                      </a:cNvGrpSpPr>
                    </a:nvGrpSpPr>
                    <a:grpSpPr bwMode="auto">
                      <a:xfrm>
                        <a:off x="228600" y="5003800"/>
                        <a:ext cx="2286000" cy="693738"/>
                        <a:chOff x="144" y="3163"/>
                        <a:chExt cx="1440" cy="437"/>
                      </a:xfrm>
                    </a:grpSpPr>
                    <a:sp>
                      <a:nvSpPr>
                        <a:cNvPr id="2139" name="Text Box 33"/>
                        <a:cNvSpPr txBox="1">
                          <a:spLocks noChangeArrowheads="1"/>
                        </a:cNvSpPr>
                      </a:nvSpPr>
                      <a:spPr bwMode="auto">
                        <a:xfrm>
                          <a:off x="144" y="3318"/>
                          <a:ext cx="1440" cy="282"/>
                        </a:xfrm>
                        <a:prstGeom prst="rect">
                          <a:avLst/>
                        </a:prstGeom>
                        <a:noFill/>
                        <a:ln w="9525">
                          <a:noFill/>
                          <a:miter lim="800000"/>
                          <a:headEnd/>
                          <a:tailEnd/>
                        </a:ln>
                      </a:spPr>
                      <a:txSp>
                        <a:txBody>
                          <a:bodyPr lIns="45720" tIns="0" rIns="4572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buFont typeface="Wingdings" pitchFamily="2" charset="2"/>
                              <a:buChar char="Ø"/>
                            </a:pPr>
                            <a:r>
                              <a:rPr lang="en-US"/>
                              <a:t>Lack of proper type of intermodal containers</a:t>
                            </a:r>
                          </a:p>
                          <a:p>
                            <a:pPr>
                              <a:buFont typeface="Wingdings" pitchFamily="2" charset="2"/>
                              <a:buChar char="Ø"/>
                            </a:pPr>
                            <a:r>
                              <a:rPr lang="en-US"/>
                              <a:t>Highway congestion</a:t>
                            </a:r>
                            <a:endParaRPr lang="en-US" b="1"/>
                          </a:p>
                        </a:txBody>
                        <a:useSpRect/>
                      </a:txSp>
                    </a:sp>
                    <a:sp>
                      <a:nvSpPr>
                        <a:cNvPr id="2140" name="Text Box 34"/>
                        <a:cNvSpPr txBox="1">
                          <a:spLocks noChangeArrowheads="1"/>
                        </a:cNvSpPr>
                      </a:nvSpPr>
                      <a:spPr bwMode="auto">
                        <a:xfrm>
                          <a:off x="144" y="3163"/>
                          <a:ext cx="1296" cy="173"/>
                        </a:xfrm>
                        <a:prstGeom prst="rect">
                          <a:avLst/>
                        </a:prstGeom>
                        <a:noFill/>
                        <a:ln w="9525">
                          <a:noFill/>
                          <a:miter lim="800000"/>
                          <a:headEnd/>
                          <a:tailEnd/>
                        </a:ln>
                      </a:spPr>
                      <a:txSp>
                        <a:txBody>
                          <a:bodyPr lIns="45720">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spcBef>
                                <a:spcPct val="50000"/>
                              </a:spcBef>
                            </a:pPr>
                            <a:r>
                              <a:rPr lang="en-US" sz="1200" b="1" u="sng"/>
                              <a:t>Logistics Challenges</a:t>
                            </a:r>
                          </a:p>
                        </a:txBody>
                        <a:useSpRect/>
                      </a:txSp>
                    </a:sp>
                  </a:grpSp>
                  <a:grpSp>
                    <a:nvGrpSpPr>
                      <a:cNvPr id="2069" name="Group 137"/>
                      <a:cNvGrpSpPr>
                        <a:grpSpLocks/>
                      </a:cNvGrpSpPr>
                    </a:nvGrpSpPr>
                    <a:grpSpPr bwMode="auto">
                      <a:xfrm>
                        <a:off x="5257800" y="2551113"/>
                        <a:ext cx="1600200" cy="1408112"/>
                        <a:chOff x="3312" y="697"/>
                        <a:chExt cx="1008" cy="887"/>
                      </a:xfrm>
                    </a:grpSpPr>
                    <a:sp>
                      <a:nvSpPr>
                        <a:cNvPr id="2136" name="Text Box 69"/>
                        <a:cNvSpPr txBox="1">
                          <a:spLocks noChangeArrowheads="1"/>
                        </a:cNvSpPr>
                      </a:nvSpPr>
                      <a:spPr bwMode="auto">
                        <a:xfrm>
                          <a:off x="3312" y="697"/>
                          <a:ext cx="990" cy="188"/>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b="1"/>
                              <a:t>Truck</a:t>
                            </a:r>
                          </a:p>
                        </a:txBody>
                        <a:useSpRect/>
                      </a:txSp>
                    </a:sp>
                    <a:sp>
                      <a:nvSpPr>
                        <a:cNvPr id="2137" name="Text Box 70"/>
                        <a:cNvSpPr txBox="1">
                          <a:spLocks noChangeArrowheads="1"/>
                        </a:cNvSpPr>
                      </a:nvSpPr>
                      <a:spPr bwMode="auto">
                        <a:xfrm>
                          <a:off x="3312" y="1008"/>
                          <a:ext cx="1008" cy="576"/>
                        </a:xfrm>
                        <a:prstGeom prst="rect">
                          <a:avLst/>
                        </a:prstGeom>
                        <a:noFill/>
                        <a:ln w="9525">
                          <a:noFill/>
                          <a:miter lim="800000"/>
                          <a:headEnd/>
                          <a:tailEnd/>
                        </a:ln>
                      </a:spPr>
                      <a:txSp>
                        <a:txBody>
                          <a:bodyPr lIns="45720" tIns="0" rIns="4572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r>
                              <a:rPr lang="en-US" i="1"/>
                              <a:t>Own fleet</a:t>
                            </a:r>
                            <a:r>
                              <a:rPr lang="en-US"/>
                              <a:t> (small)</a:t>
                            </a:r>
                          </a:p>
                          <a:p>
                            <a:pPr algn="ctr"/>
                            <a:r>
                              <a:rPr lang="en-US" i="1"/>
                              <a:t>Contract</a:t>
                            </a:r>
                            <a:r>
                              <a:rPr lang="en-US"/>
                              <a:t> </a:t>
                            </a:r>
                            <a:r>
                              <a:rPr lang="en-US" i="1"/>
                              <a:t>carriers</a:t>
                            </a:r>
                          </a:p>
                          <a:p>
                            <a:pPr algn="ctr"/>
                            <a:r>
                              <a:rPr lang="en-US"/>
                              <a:t>Salem: 30-40 TL &amp; 12-15 LTL/mo; </a:t>
                            </a:r>
                          </a:p>
                          <a:p>
                            <a:pPr algn="ctr"/>
                            <a:r>
                              <a:rPr lang="en-US"/>
                              <a:t>Dalles: 15-20 TL &amp; LTL/mo</a:t>
                            </a:r>
                          </a:p>
                          <a:p>
                            <a:pPr algn="ctr"/>
                            <a:r>
                              <a:rPr lang="en-US"/>
                              <a:t>Outbound: 20% volume</a:t>
                            </a:r>
                          </a:p>
                        </a:txBody>
                        <a:useSpRect/>
                      </a:txSp>
                    </a:sp>
                    <a:pic>
                      <a:nvPicPr>
                        <a:cNvPr id="2138" name="Picture 71" descr="j0090207[1]"/>
                        <a:cNvPicPr>
                          <a:picLocks noChangeAspect="1" noChangeArrowheads="1"/>
                        </a:cNvPicPr>
                      </a:nvPicPr>
                      <a:blipFill>
                        <a:blip r:embed="rId29"/>
                        <a:srcRect/>
                        <a:stretch>
                          <a:fillRect/>
                        </a:stretch>
                      </a:blipFill>
                      <a:spPr bwMode="auto">
                        <a:xfrm>
                          <a:off x="3714" y="810"/>
                          <a:ext cx="190" cy="200"/>
                        </a:xfrm>
                        <a:prstGeom prst="rect">
                          <a:avLst/>
                        </a:prstGeom>
                        <a:noFill/>
                        <a:ln w="9525">
                          <a:noFill/>
                          <a:miter lim="800000"/>
                          <a:headEnd/>
                          <a:tailEnd/>
                        </a:ln>
                      </a:spPr>
                    </a:pic>
                  </a:grpSp>
                  <a:grpSp>
                    <a:nvGrpSpPr>
                      <a:cNvPr id="2070" name="Group 109"/>
                      <a:cNvGrpSpPr>
                        <a:grpSpLocks/>
                      </a:cNvGrpSpPr>
                    </a:nvGrpSpPr>
                    <a:grpSpPr bwMode="auto">
                      <a:xfrm>
                        <a:off x="5019675" y="6553200"/>
                        <a:ext cx="1609725" cy="342900"/>
                        <a:chOff x="3162" y="3960"/>
                        <a:chExt cx="1014" cy="216"/>
                      </a:xfrm>
                    </a:grpSpPr>
                    <a:sp>
                      <a:nvSpPr>
                        <a:cNvPr id="2134" name="Text Box 53"/>
                        <a:cNvSpPr txBox="1">
                          <a:spLocks noChangeArrowheads="1"/>
                        </a:cNvSpPr>
                      </a:nvSpPr>
                      <a:spPr bwMode="auto">
                        <a:xfrm>
                          <a:off x="3162" y="3960"/>
                          <a:ext cx="777" cy="96"/>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r"/>
                            <a:r>
                              <a:rPr lang="en-US"/>
                              <a:t>Processed cherries (NW &amp; direct to customers)</a:t>
                            </a:r>
                          </a:p>
                        </a:txBody>
                        <a:useSpRect/>
                      </a:txSp>
                    </a:sp>
                    <a:pic>
                      <a:nvPicPr>
                        <a:cNvPr id="2135" name="Picture 81" descr="j0090207[1]"/>
                        <a:cNvPicPr>
                          <a:picLocks noChangeAspect="1" noChangeArrowheads="1"/>
                        </a:cNvPicPr>
                      </a:nvPicPr>
                      <a:blipFill>
                        <a:blip r:embed="rId29"/>
                        <a:srcRect/>
                        <a:stretch>
                          <a:fillRect/>
                        </a:stretch>
                      </a:blipFill>
                      <a:spPr bwMode="auto">
                        <a:xfrm>
                          <a:off x="3986" y="3972"/>
                          <a:ext cx="190" cy="204"/>
                        </a:xfrm>
                        <a:prstGeom prst="rect">
                          <a:avLst/>
                        </a:prstGeom>
                        <a:noFill/>
                        <a:ln w="9525">
                          <a:noFill/>
                          <a:miter lim="800000"/>
                          <a:headEnd/>
                          <a:tailEnd/>
                        </a:ln>
                      </a:spPr>
                    </a:pic>
                  </a:grpSp>
                  <a:grpSp>
                    <a:nvGrpSpPr>
                      <a:cNvPr id="2071" name="Group 157"/>
                      <a:cNvGrpSpPr>
                        <a:grpSpLocks/>
                      </a:cNvGrpSpPr>
                    </a:nvGrpSpPr>
                    <a:grpSpPr bwMode="auto">
                      <a:xfrm>
                        <a:off x="254000" y="7391400"/>
                        <a:ext cx="1576388" cy="339725"/>
                        <a:chOff x="160" y="3954"/>
                        <a:chExt cx="993" cy="214"/>
                      </a:xfrm>
                    </a:grpSpPr>
                    <a:pic>
                      <a:nvPicPr>
                        <a:cNvPr id="2132" name="Picture 29" descr="j0090207[1]"/>
                        <a:cNvPicPr>
                          <a:picLocks noChangeAspect="1" noChangeArrowheads="1"/>
                        </a:cNvPicPr>
                      </a:nvPicPr>
                      <a:blipFill>
                        <a:blip r:embed="rId29"/>
                        <a:srcRect/>
                        <a:stretch>
                          <a:fillRect/>
                        </a:stretch>
                      </a:blipFill>
                      <a:spPr bwMode="auto">
                        <a:xfrm>
                          <a:off x="160" y="3964"/>
                          <a:ext cx="190" cy="204"/>
                        </a:xfrm>
                        <a:prstGeom prst="rect">
                          <a:avLst/>
                        </a:prstGeom>
                        <a:noFill/>
                        <a:ln w="9525">
                          <a:noFill/>
                          <a:miter lim="800000"/>
                          <a:headEnd/>
                          <a:tailEnd/>
                        </a:ln>
                      </a:spPr>
                    </a:pic>
                    <a:sp>
                      <a:nvSpPr>
                        <a:cNvPr id="2133" name="Text Box 87"/>
                        <a:cNvSpPr txBox="1">
                          <a:spLocks noChangeArrowheads="1"/>
                        </a:cNvSpPr>
                      </a:nvSpPr>
                      <a:spPr bwMode="auto">
                        <a:xfrm>
                          <a:off x="376" y="3954"/>
                          <a:ext cx="777" cy="96"/>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a:t>Cherries, glass, corn syrup, sugar</a:t>
                            </a:r>
                          </a:p>
                          <a:p>
                            <a:r>
                              <a:rPr lang="en-US"/>
                              <a:t>(Salem &amp; The Dalles)</a:t>
                            </a:r>
                          </a:p>
                        </a:txBody>
                        <a:useSpRect/>
                      </a:txSp>
                    </a:sp>
                  </a:grpSp>
                  <a:sp>
                    <a:nvSpPr>
                      <a:cNvPr id="2072" name="AutoShape 99"/>
                      <a:cNvSpPr>
                        <a:spLocks noChangeArrowheads="1"/>
                      </a:cNvSpPr>
                    </a:nvSpPr>
                    <a:spPr bwMode="auto">
                      <a:xfrm>
                        <a:off x="4616450" y="7451725"/>
                        <a:ext cx="274638" cy="320675"/>
                      </a:xfrm>
                      <a:custGeom>
                        <a:avLst/>
                        <a:gdLst>
                          <a:gd name="T0" fmla="*/ 205978 w 21600"/>
                          <a:gd name="T1" fmla="*/ 0 h 21600"/>
                          <a:gd name="T2" fmla="*/ 0 w 21600"/>
                          <a:gd name="T3" fmla="*/ 160338 h 21600"/>
                          <a:gd name="T4" fmla="*/ 205978 w 21600"/>
                          <a:gd name="T5" fmla="*/ 320675 h 21600"/>
                          <a:gd name="T6" fmla="*/ 274638 w 21600"/>
                          <a:gd name="T7" fmla="*/ 160338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grpSp>
                    <a:nvGrpSpPr>
                      <a:cNvPr id="2073" name="Group 110"/>
                      <a:cNvGrpSpPr>
                        <a:grpSpLocks/>
                      </a:cNvGrpSpPr>
                    </a:nvGrpSpPr>
                    <a:grpSpPr bwMode="auto">
                      <a:xfrm>
                        <a:off x="5019675" y="7134225"/>
                        <a:ext cx="1609725" cy="333375"/>
                        <a:chOff x="3162" y="4254"/>
                        <a:chExt cx="1014" cy="210"/>
                      </a:xfrm>
                    </a:grpSpPr>
                    <a:pic>
                      <a:nvPicPr>
                        <a:cNvPr id="2130" name="Picture 80" descr="BD20257_[1]"/>
                        <a:cNvPicPr>
                          <a:picLocks noChangeAspect="1" noChangeArrowheads="1"/>
                        </a:cNvPicPr>
                      </a:nvPicPr>
                      <a:blipFill>
                        <a:blip r:embed="rId30"/>
                        <a:srcRect/>
                        <a:stretch>
                          <a:fillRect/>
                        </a:stretch>
                      </a:blipFill>
                      <a:spPr bwMode="auto">
                        <a:xfrm>
                          <a:off x="3969" y="4265"/>
                          <a:ext cx="207" cy="199"/>
                        </a:xfrm>
                        <a:prstGeom prst="rect">
                          <a:avLst/>
                        </a:prstGeom>
                        <a:noFill/>
                        <a:ln w="9525">
                          <a:noFill/>
                          <a:miter lim="800000"/>
                          <a:headEnd/>
                          <a:tailEnd/>
                        </a:ln>
                      </a:spPr>
                    </a:pic>
                    <a:sp>
                      <a:nvSpPr>
                        <a:cNvPr id="2131" name="Text Box 105"/>
                        <a:cNvSpPr txBox="1">
                          <a:spLocks noChangeArrowheads="1"/>
                        </a:cNvSpPr>
                      </a:nvSpPr>
                      <a:spPr bwMode="auto">
                        <a:xfrm>
                          <a:off x="3162" y="4254"/>
                          <a:ext cx="777" cy="96"/>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r"/>
                            <a:r>
                              <a:rPr lang="en-US"/>
                              <a:t>Processed cherries (U.S.)</a:t>
                            </a:r>
                          </a:p>
                        </a:txBody>
                        <a:useSpRect/>
                      </a:txSp>
                    </a:sp>
                  </a:grpSp>
                  <a:grpSp>
                    <a:nvGrpSpPr>
                      <a:cNvPr id="2074" name="Group 111"/>
                      <a:cNvGrpSpPr>
                        <a:grpSpLocks/>
                      </a:cNvGrpSpPr>
                    </a:nvGrpSpPr>
                    <a:grpSpPr bwMode="auto">
                      <a:xfrm>
                        <a:off x="5029200" y="7743825"/>
                        <a:ext cx="1600200" cy="387350"/>
                        <a:chOff x="3168" y="4590"/>
                        <a:chExt cx="1008" cy="244"/>
                      </a:xfrm>
                    </a:grpSpPr>
                    <a:pic>
                      <a:nvPicPr>
                        <a:cNvPr id="2128" name="Picture 83" descr="TN00903_[1]"/>
                        <a:cNvPicPr>
                          <a:picLocks noChangeAspect="1" noChangeArrowheads="1"/>
                        </a:cNvPicPr>
                      </a:nvPicPr>
                      <a:blipFill>
                        <a:blip r:embed="rId31"/>
                        <a:srcRect/>
                        <a:stretch>
                          <a:fillRect/>
                        </a:stretch>
                      </a:blipFill>
                      <a:spPr bwMode="auto">
                        <a:xfrm>
                          <a:off x="3997" y="4608"/>
                          <a:ext cx="179" cy="226"/>
                        </a:xfrm>
                        <a:prstGeom prst="rect">
                          <a:avLst/>
                        </a:prstGeom>
                        <a:noFill/>
                        <a:ln w="9525">
                          <a:noFill/>
                          <a:miter lim="800000"/>
                          <a:headEnd/>
                          <a:tailEnd/>
                        </a:ln>
                      </a:spPr>
                    </a:pic>
                    <a:sp>
                      <a:nvSpPr>
                        <a:cNvPr id="2129" name="Text Box 106"/>
                        <a:cNvSpPr txBox="1">
                          <a:spLocks noChangeArrowheads="1"/>
                        </a:cNvSpPr>
                      </a:nvSpPr>
                      <a:spPr bwMode="auto">
                        <a:xfrm>
                          <a:off x="3168" y="4590"/>
                          <a:ext cx="777" cy="96"/>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r"/>
                            <a:r>
                              <a:rPr lang="en-US"/>
                              <a:t>Not specified</a:t>
                            </a:r>
                          </a:p>
                        </a:txBody>
                        <a:useSpRect/>
                      </a:txSp>
                    </a:sp>
                  </a:grpSp>
                  <a:grpSp>
                    <a:nvGrpSpPr>
                      <a:cNvPr id="2075" name="Group 112"/>
                      <a:cNvGrpSpPr>
                        <a:grpSpLocks/>
                      </a:cNvGrpSpPr>
                    </a:nvGrpSpPr>
                    <a:grpSpPr bwMode="auto">
                      <a:xfrm>
                        <a:off x="5029200" y="8401050"/>
                        <a:ext cx="1609725" cy="361950"/>
                        <a:chOff x="3168" y="4956"/>
                        <a:chExt cx="1014" cy="228"/>
                      </a:xfrm>
                    </a:grpSpPr>
                    <a:pic>
                      <a:nvPicPr>
                        <a:cNvPr id="2126" name="Picture 84" descr="j0332043[2]"/>
                        <a:cNvPicPr>
                          <a:picLocks noChangeAspect="1" noChangeArrowheads="1"/>
                        </a:cNvPicPr>
                      </a:nvPicPr>
                      <a:blipFill>
                        <a:blip r:embed="rId32"/>
                        <a:srcRect/>
                        <a:stretch>
                          <a:fillRect/>
                        </a:stretch>
                      </a:blipFill>
                      <a:spPr bwMode="auto">
                        <a:xfrm>
                          <a:off x="3980" y="4972"/>
                          <a:ext cx="202" cy="212"/>
                        </a:xfrm>
                        <a:prstGeom prst="rect">
                          <a:avLst/>
                        </a:prstGeom>
                        <a:noFill/>
                        <a:ln w="9525">
                          <a:noFill/>
                          <a:miter lim="800000"/>
                          <a:headEnd/>
                          <a:tailEnd/>
                        </a:ln>
                      </a:spPr>
                    </a:pic>
                    <a:sp>
                      <a:nvSpPr>
                        <a:cNvPr id="2127" name="Text Box 107"/>
                        <a:cNvSpPr txBox="1">
                          <a:spLocks noChangeArrowheads="1"/>
                        </a:cNvSpPr>
                      </a:nvSpPr>
                      <a:spPr bwMode="auto">
                        <a:xfrm>
                          <a:off x="3168" y="4956"/>
                          <a:ext cx="777" cy="96"/>
                        </a:xfrm>
                        <a:prstGeom prst="rect">
                          <a:avLst/>
                        </a:prstGeom>
                        <a:noFill/>
                        <a:ln w="9525">
                          <a:noFill/>
                          <a:miter lim="800000"/>
                          <a:headEnd/>
                          <a:tailEnd/>
                        </a:ln>
                      </a:spPr>
                      <a:txSp>
                        <a:txBody>
                          <a:bodyPr lIns="0" tIns="0" rIns="0" bIns="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r"/>
                            <a:r>
                              <a:rPr lang="en-US"/>
                              <a:t>Fresh cherries</a:t>
                            </a:r>
                          </a:p>
                          <a:p>
                            <a:pPr algn="r"/>
                            <a:r>
                              <a:rPr lang="en-US"/>
                              <a:t>(Asia &amp; Europe)</a:t>
                            </a:r>
                          </a:p>
                        </a:txBody>
                        <a:useSpRect/>
                      </a:txSp>
                    </a:sp>
                  </a:grpSp>
                  <a:grpSp>
                    <a:nvGrpSpPr>
                      <a:cNvPr id="2076" name="Group 138"/>
                      <a:cNvGrpSpPr>
                        <a:grpSpLocks/>
                      </a:cNvGrpSpPr>
                    </a:nvGrpSpPr>
                    <a:grpSpPr bwMode="auto">
                      <a:xfrm>
                        <a:off x="5257800" y="4979988"/>
                        <a:ext cx="1600200" cy="1417637"/>
                        <a:chOff x="3312" y="1152"/>
                        <a:chExt cx="1008" cy="893"/>
                      </a:xfrm>
                    </a:grpSpPr>
                    <a:sp>
                      <a:nvSpPr>
                        <a:cNvPr id="2123" name="Text Box 74"/>
                        <a:cNvSpPr txBox="1">
                          <a:spLocks noChangeArrowheads="1"/>
                        </a:cNvSpPr>
                      </a:nvSpPr>
                      <a:spPr bwMode="auto">
                        <a:xfrm>
                          <a:off x="3312" y="1152"/>
                          <a:ext cx="984" cy="188"/>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b="1"/>
                              <a:t>Ocean</a:t>
                            </a:r>
                          </a:p>
                        </a:txBody>
                        <a:useSpRect/>
                      </a:txSp>
                    </a:sp>
                    <a:pic>
                      <a:nvPicPr>
                        <a:cNvPr id="2124" name="Picture 75" descr="TN00903_[1]"/>
                        <a:cNvPicPr>
                          <a:picLocks noChangeAspect="1" noChangeArrowheads="1"/>
                        </a:cNvPicPr>
                      </a:nvPicPr>
                      <a:blipFill>
                        <a:blip r:embed="rId31"/>
                        <a:srcRect/>
                        <a:stretch>
                          <a:fillRect/>
                        </a:stretch>
                      </a:blipFill>
                      <a:spPr bwMode="auto">
                        <a:xfrm>
                          <a:off x="3726" y="1264"/>
                          <a:ext cx="179" cy="220"/>
                        </a:xfrm>
                        <a:prstGeom prst="rect">
                          <a:avLst/>
                        </a:prstGeom>
                        <a:noFill/>
                        <a:ln w="9525">
                          <a:noFill/>
                          <a:miter lim="800000"/>
                          <a:headEnd/>
                          <a:tailEnd/>
                        </a:ln>
                      </a:spPr>
                    </a:pic>
                    <a:sp>
                      <a:nvSpPr>
                        <a:cNvPr id="2125" name="Text Box 121"/>
                        <a:cNvSpPr txBox="1">
                          <a:spLocks noChangeArrowheads="1"/>
                        </a:cNvSpPr>
                      </a:nvSpPr>
                      <a:spPr bwMode="auto">
                        <a:xfrm>
                          <a:off x="3312" y="1469"/>
                          <a:ext cx="1008" cy="576"/>
                        </a:xfrm>
                        <a:prstGeom prst="rect">
                          <a:avLst/>
                        </a:prstGeom>
                        <a:noFill/>
                        <a:ln w="9525">
                          <a:noFill/>
                          <a:miter lim="800000"/>
                          <a:headEnd/>
                          <a:tailEnd/>
                        </a:ln>
                      </a:spPr>
                      <a:txSp>
                        <a:txBody>
                          <a:bodyPr lIns="45720" tIns="0" rIns="4572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r>
                              <a:rPr lang="en-US"/>
                              <a:t>Unknown (handled by buyer)</a:t>
                            </a:r>
                          </a:p>
                        </a:txBody>
                        <a:useSpRect/>
                      </a:txSp>
                    </a:sp>
                  </a:grpSp>
                  <a:grpSp>
                    <a:nvGrpSpPr>
                      <a:cNvPr id="2077" name="Group 139"/>
                      <a:cNvGrpSpPr>
                        <a:grpSpLocks/>
                      </a:cNvGrpSpPr>
                    </a:nvGrpSpPr>
                    <a:grpSpPr bwMode="auto">
                      <a:xfrm>
                        <a:off x="5257800" y="1066800"/>
                        <a:ext cx="1600200" cy="1408113"/>
                        <a:chOff x="3312" y="1609"/>
                        <a:chExt cx="1008" cy="887"/>
                      </a:xfrm>
                    </a:grpSpPr>
                    <a:sp>
                      <a:nvSpPr>
                        <a:cNvPr id="2120" name="Text Box 62"/>
                        <a:cNvSpPr txBox="1">
                          <a:spLocks noChangeArrowheads="1"/>
                        </a:cNvSpPr>
                      </a:nvSpPr>
                      <a:spPr bwMode="auto">
                        <a:xfrm>
                          <a:off x="3312" y="1609"/>
                          <a:ext cx="990" cy="188"/>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b="1"/>
                              <a:t>Railroad</a:t>
                            </a:r>
                          </a:p>
                        </a:txBody>
                        <a:useSpRect/>
                      </a:txSp>
                    </a:sp>
                    <a:pic>
                      <a:nvPicPr>
                        <a:cNvPr id="2121" name="Picture 63" descr="BD20257_[1]"/>
                        <a:cNvPicPr>
                          <a:picLocks noChangeAspect="1" noChangeArrowheads="1"/>
                        </a:cNvPicPr>
                      </a:nvPicPr>
                      <a:blipFill>
                        <a:blip r:embed="rId30"/>
                        <a:srcRect/>
                        <a:stretch>
                          <a:fillRect/>
                        </a:stretch>
                      </a:blipFill>
                      <a:spPr bwMode="auto">
                        <a:xfrm>
                          <a:off x="3708" y="1728"/>
                          <a:ext cx="207" cy="195"/>
                        </a:xfrm>
                        <a:prstGeom prst="rect">
                          <a:avLst/>
                        </a:prstGeom>
                        <a:noFill/>
                        <a:ln w="9525">
                          <a:noFill/>
                          <a:miter lim="800000"/>
                          <a:headEnd/>
                          <a:tailEnd/>
                        </a:ln>
                      </a:spPr>
                    </a:pic>
                    <a:sp>
                      <a:nvSpPr>
                        <a:cNvPr id="2122" name="Text Box 122"/>
                        <a:cNvSpPr txBox="1">
                          <a:spLocks noChangeArrowheads="1"/>
                        </a:cNvSpPr>
                      </a:nvSpPr>
                      <a:spPr bwMode="auto">
                        <a:xfrm>
                          <a:off x="3312" y="1920"/>
                          <a:ext cx="1008" cy="576"/>
                        </a:xfrm>
                        <a:prstGeom prst="rect">
                          <a:avLst/>
                        </a:prstGeom>
                        <a:noFill/>
                        <a:ln w="9525">
                          <a:noFill/>
                          <a:miter lim="800000"/>
                          <a:headEnd/>
                          <a:tailEnd/>
                        </a:ln>
                      </a:spPr>
                      <a:txSp>
                        <a:txBody>
                          <a:bodyPr lIns="45720" tIns="0" rIns="4572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r>
                              <a:rPr lang="en-US" u="sng"/>
                              <a:t>Intermodal</a:t>
                            </a:r>
                            <a:endParaRPr lang="en-US"/>
                          </a:p>
                          <a:p>
                            <a:pPr algn="ctr"/>
                            <a:r>
                              <a:rPr lang="en-US" i="1"/>
                              <a:t>Matson, GST, JB Hunt, TRG</a:t>
                            </a:r>
                          </a:p>
                          <a:p>
                            <a:pPr algn="ctr"/>
                            <a:r>
                              <a:rPr lang="en-US" u="sng"/>
                              <a:t>Rail</a:t>
                            </a:r>
                          </a:p>
                          <a:p>
                            <a:pPr algn="ctr"/>
                            <a:r>
                              <a:rPr lang="en-US" i="1"/>
                              <a:t>UP, BNSF</a:t>
                            </a:r>
                          </a:p>
                          <a:p>
                            <a:pPr algn="ctr"/>
                            <a:r>
                              <a:rPr lang="en-US"/>
                              <a:t>Outbound: 80% volume</a:t>
                            </a:r>
                          </a:p>
                          <a:p>
                            <a:pPr algn="ctr"/>
                            <a:r>
                              <a:rPr lang="en-US">
                                <a:cs typeface="Times New Roman" pitchFamily="18" charset="0"/>
                              </a:rPr>
                              <a:t>≈ 30 TOFC/wk</a:t>
                            </a:r>
                          </a:p>
                        </a:txBody>
                        <a:useSpRect/>
                      </a:txSp>
                    </a:sp>
                  </a:grpSp>
                  <a:grpSp>
                    <a:nvGrpSpPr>
                      <a:cNvPr id="2078" name="Group 140"/>
                      <a:cNvGrpSpPr>
                        <a:grpSpLocks/>
                      </a:cNvGrpSpPr>
                    </a:nvGrpSpPr>
                    <a:grpSpPr bwMode="auto">
                      <a:xfrm>
                        <a:off x="5257800" y="4035425"/>
                        <a:ext cx="1600200" cy="1408113"/>
                        <a:chOff x="3312" y="2047"/>
                        <a:chExt cx="1008" cy="887"/>
                      </a:xfrm>
                    </a:grpSpPr>
                    <a:sp>
                      <a:nvSpPr>
                        <a:cNvPr id="2117" name="Text Box 66"/>
                        <a:cNvSpPr txBox="1">
                          <a:spLocks noChangeArrowheads="1"/>
                        </a:cNvSpPr>
                      </a:nvSpPr>
                      <a:spPr bwMode="auto">
                        <a:xfrm>
                          <a:off x="3312" y="2047"/>
                          <a:ext cx="990" cy="188"/>
                        </a:xfrm>
                        <a:prstGeom prst="rect">
                          <a:avLst/>
                        </a:prstGeom>
                        <a:noFill/>
                        <a:ln w="9525">
                          <a:noFill/>
                          <a:miter lim="800000"/>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b="1"/>
                              <a:t>Air</a:t>
                            </a:r>
                          </a:p>
                        </a:txBody>
                        <a:useSpRect/>
                      </a:txSp>
                    </a:sp>
                    <a:pic>
                      <a:nvPicPr>
                        <a:cNvPr id="2118" name="Picture 67" descr="j0332043[2]"/>
                        <a:cNvPicPr>
                          <a:picLocks noChangeAspect="1" noChangeArrowheads="1"/>
                        </a:cNvPicPr>
                      </a:nvPicPr>
                      <a:blipFill>
                        <a:blip r:embed="rId32"/>
                        <a:srcRect/>
                        <a:stretch>
                          <a:fillRect/>
                        </a:stretch>
                      </a:blipFill>
                      <a:spPr bwMode="auto">
                        <a:xfrm>
                          <a:off x="3714" y="2160"/>
                          <a:ext cx="202" cy="206"/>
                        </a:xfrm>
                        <a:prstGeom prst="rect">
                          <a:avLst/>
                        </a:prstGeom>
                        <a:noFill/>
                        <a:ln w="9525">
                          <a:noFill/>
                          <a:miter lim="800000"/>
                          <a:headEnd/>
                          <a:tailEnd/>
                        </a:ln>
                      </a:spPr>
                    </a:pic>
                    <a:sp>
                      <a:nvSpPr>
                        <a:cNvPr id="2119" name="Text Box 123"/>
                        <a:cNvSpPr txBox="1">
                          <a:spLocks noChangeArrowheads="1"/>
                        </a:cNvSpPr>
                      </a:nvSpPr>
                      <a:spPr bwMode="auto">
                        <a:xfrm>
                          <a:off x="3312" y="2358"/>
                          <a:ext cx="1008" cy="576"/>
                        </a:xfrm>
                        <a:prstGeom prst="rect">
                          <a:avLst/>
                        </a:prstGeom>
                        <a:noFill/>
                        <a:ln w="9525">
                          <a:noFill/>
                          <a:miter lim="800000"/>
                          <a:headEnd/>
                          <a:tailEnd/>
                        </a:ln>
                      </a:spPr>
                      <a:txSp>
                        <a:txBody>
                          <a:bodyPr lIns="45720" tIns="0" rIns="4572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r>
                              <a:rPr lang="en-US" i="1"/>
                              <a:t>Seiko</a:t>
                            </a:r>
                          </a:p>
                          <a:p>
                            <a:pPr algn="ctr"/>
                            <a:r>
                              <a:rPr lang="en-US"/>
                              <a:t>Outbound: 20-25/day (seasonal)</a:t>
                            </a:r>
                          </a:p>
                        </a:txBody>
                        <a:useSpRect/>
                      </a:txSp>
                    </a:sp>
                  </a:grpSp>
                  <a:sp>
                    <a:nvSpPr>
                      <a:cNvPr id="2079" name="Line 135"/>
                      <a:cNvSpPr>
                        <a:spLocks noChangeShapeType="1"/>
                      </a:cNvSpPr>
                    </a:nvSpPr>
                    <a:spPr bwMode="auto">
                      <a:xfrm>
                        <a:off x="5257800" y="685800"/>
                        <a:ext cx="0" cy="50292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80" name="Text Box 142"/>
                      <a:cNvSpPr txBox="1">
                        <a:spLocks noChangeArrowheads="1"/>
                      </a:cNvSpPr>
                    </a:nvSpPr>
                    <a:spPr bwMode="auto">
                      <a:xfrm>
                        <a:off x="2971800" y="5240338"/>
                        <a:ext cx="2286000" cy="457200"/>
                      </a:xfrm>
                      <a:prstGeom prst="rect">
                        <a:avLst/>
                      </a:prstGeom>
                      <a:noFill/>
                      <a:ln w="9525">
                        <a:noFill/>
                        <a:miter lim="800000"/>
                        <a:headEnd/>
                        <a:tailEnd/>
                      </a:ln>
                    </a:spPr>
                    <a:txSp>
                      <a:txBody>
                        <a:bodyPr lIns="45720" tIns="0" rIns="45720"/>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buFont typeface="Wingdings" pitchFamily="2" charset="2"/>
                            <a:buChar char="Ø"/>
                          </a:pPr>
                          <a:r>
                            <a:rPr lang="en-US"/>
                            <a:t>Congestion at rail hubs (esp. Chicago)</a:t>
                          </a:r>
                          <a:endParaRPr lang="en-US" b="1"/>
                        </a:p>
                      </a:txBody>
                      <a:useSpRect/>
                    </a:txSp>
                  </a:sp>
                  <a:sp>
                    <a:nvSpPr>
                      <a:cNvPr id="2081" name="Text Box 167"/>
                      <a:cNvSpPr txBox="1">
                        <a:spLocks noChangeArrowheads="1"/>
                      </a:cNvSpPr>
                    </a:nvSpPr>
                    <a:spPr bwMode="auto">
                      <a:xfrm>
                        <a:off x="5029200" y="6156325"/>
                        <a:ext cx="1600200" cy="2444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spcBef>
                              <a:spcPct val="50000"/>
                            </a:spcBef>
                          </a:pPr>
                          <a:r>
                            <a:rPr lang="en-US" b="1" i="1"/>
                            <a:t>24 DC across the U.S.</a:t>
                          </a:r>
                        </a:p>
                      </a:txBody>
                      <a:useSpRect/>
                    </a:txSp>
                  </a:sp>
                  <a:pic>
                    <a:nvPicPr>
                      <a:cNvPr id="2082" name="Picture 168" descr="usa"/>
                      <a:cNvPicPr>
                        <a:picLocks noChangeAspect="1" noChangeArrowheads="1"/>
                      </a:cNvPicPr>
                    </a:nvPicPr>
                    <a:blipFill>
                      <a:blip r:embed="rId33"/>
                      <a:srcRect r="10329"/>
                      <a:stretch>
                        <a:fillRect/>
                      </a:stretch>
                    </a:blipFill>
                    <a:spPr bwMode="auto">
                      <a:xfrm>
                        <a:off x="544513" y="1019175"/>
                        <a:ext cx="4713287" cy="4019550"/>
                      </a:xfrm>
                      <a:prstGeom prst="rect">
                        <a:avLst/>
                      </a:prstGeom>
                      <a:noFill/>
                      <a:ln w="9525">
                        <a:noFill/>
                        <a:miter lim="800000"/>
                        <a:headEnd/>
                        <a:tailEnd/>
                      </a:ln>
                    </a:spPr>
                  </a:pic>
                  <a:sp>
                    <a:nvSpPr>
                      <a:cNvPr id="2083" name="Line 143"/>
                      <a:cNvSpPr>
                        <a:spLocks noChangeShapeType="1"/>
                      </a:cNvSpPr>
                    </a:nvSpPr>
                    <a:spPr bwMode="auto">
                      <a:xfrm>
                        <a:off x="57150" y="5029200"/>
                        <a:ext cx="52578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84" name="Line 159"/>
                      <a:cNvSpPr>
                        <a:spLocks noChangeShapeType="1"/>
                      </a:cNvSpPr>
                    </a:nvSpPr>
                    <a:spPr bwMode="auto">
                      <a:xfrm flipH="1">
                        <a:off x="0" y="1009650"/>
                        <a:ext cx="52578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85" name="AutoShape 162"/>
                      <a:cNvSpPr>
                        <a:spLocks noChangeArrowheads="1"/>
                      </a:cNvSpPr>
                    </a:nvSpPr>
                    <a:spPr bwMode="auto">
                      <a:xfrm>
                        <a:off x="3981450" y="2689225"/>
                        <a:ext cx="82550" cy="82550"/>
                      </a:xfrm>
                      <a:prstGeom prst="diamond">
                        <a:avLst/>
                      </a:prstGeom>
                      <a:solidFill>
                        <a:srgbClr val="800080"/>
                      </a:solidFill>
                      <a:ln w="6350">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86" name="Rectangle 163"/>
                      <a:cNvSpPr>
                        <a:spLocks noChangeAspect="1" noChangeArrowheads="1"/>
                      </a:cNvSpPr>
                    </a:nvSpPr>
                    <a:spPr bwMode="auto">
                      <a:xfrm>
                        <a:off x="984250" y="1955800"/>
                        <a:ext cx="63500" cy="63500"/>
                      </a:xfrm>
                      <a:prstGeom prst="rect">
                        <a:avLst/>
                      </a:prstGeom>
                      <a:solidFill>
                        <a:srgbClr val="99CC00"/>
                      </a:solidFill>
                      <a:ln w="6350">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87" name="Oval 171"/>
                      <a:cNvSpPr>
                        <a:spLocks noChangeArrowheads="1"/>
                      </a:cNvSpPr>
                    </a:nvSpPr>
                    <a:spPr bwMode="auto">
                      <a:xfrm>
                        <a:off x="1147763" y="2000250"/>
                        <a:ext cx="65087" cy="69850"/>
                      </a:xfrm>
                      <a:prstGeom prst="ellipse">
                        <a:avLst/>
                      </a:prstGeom>
                      <a:solidFill>
                        <a:srgbClr val="FF6600"/>
                      </a:solidFill>
                      <a:ln w="6350">
                        <a:solidFill>
                          <a:srgbClr val="000000"/>
                        </a:solidFill>
                        <a:round/>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88" name="Text Box 172"/>
                      <a:cNvSpPr txBox="1">
                        <a:spLocks noChangeArrowheads="1"/>
                      </a:cNvSpPr>
                    </a:nvSpPr>
                    <a:spPr bwMode="auto">
                      <a:xfrm>
                        <a:off x="4813300" y="2689225"/>
                        <a:ext cx="560388" cy="2444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b="1"/>
                            <a:t>Jessup</a:t>
                          </a:r>
                        </a:p>
                      </a:txBody>
                      <a:useSpRect/>
                    </a:txSp>
                  </a:sp>
                  <a:sp>
                    <a:nvSpPr>
                      <a:cNvPr id="2089" name="Text Box 174"/>
                      <a:cNvSpPr txBox="1">
                        <a:spLocks noChangeArrowheads="1"/>
                      </a:cNvSpPr>
                    </a:nvSpPr>
                    <a:spPr bwMode="auto">
                      <a:xfrm>
                        <a:off x="4600575" y="4086225"/>
                        <a:ext cx="571500" cy="2444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b="1"/>
                            <a:t>Tampa</a:t>
                          </a:r>
                        </a:p>
                      </a:txBody>
                      <a:useSpRect/>
                    </a:txSp>
                  </a:sp>
                  <a:sp>
                    <a:nvSpPr>
                      <a:cNvPr id="2090" name="Text Box 176"/>
                      <a:cNvSpPr txBox="1">
                        <a:spLocks noChangeArrowheads="1"/>
                      </a:cNvSpPr>
                    </a:nvSpPr>
                    <a:spPr bwMode="auto">
                      <a:xfrm>
                        <a:off x="3736975" y="2689225"/>
                        <a:ext cx="628650" cy="2444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b="1"/>
                            <a:t>Chicago</a:t>
                          </a:r>
                        </a:p>
                      </a:txBody>
                      <a:useSpRect/>
                    </a:txSp>
                  </a:sp>
                  <a:sp>
                    <a:nvSpPr>
                      <a:cNvPr id="2091" name="Text Box 179"/>
                      <a:cNvSpPr txBox="1">
                        <a:spLocks noChangeArrowheads="1"/>
                      </a:cNvSpPr>
                    </a:nvSpPr>
                    <a:spPr bwMode="auto">
                      <a:xfrm>
                        <a:off x="4295775" y="3609975"/>
                        <a:ext cx="593725" cy="2444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b="1"/>
                            <a:t>Atlanta</a:t>
                          </a:r>
                        </a:p>
                      </a:txBody>
                      <a:useSpRect/>
                    </a:txSp>
                  </a:sp>
                  <a:sp>
                    <a:nvSpPr>
                      <a:cNvPr id="2092" name="AutoShape 180"/>
                      <a:cNvSpPr>
                        <a:spLocks noChangeArrowheads="1"/>
                      </a:cNvSpPr>
                    </a:nvSpPr>
                    <a:spPr bwMode="auto">
                      <a:xfrm>
                        <a:off x="5060950" y="2917825"/>
                        <a:ext cx="82550" cy="82550"/>
                      </a:xfrm>
                      <a:prstGeom prst="diamond">
                        <a:avLst/>
                      </a:prstGeom>
                      <a:solidFill>
                        <a:srgbClr val="800080"/>
                      </a:solidFill>
                      <a:ln w="6350">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93" name="AutoShape 181"/>
                      <a:cNvSpPr>
                        <a:spLocks noChangeArrowheads="1"/>
                      </a:cNvSpPr>
                    </a:nvSpPr>
                    <a:spPr bwMode="auto">
                      <a:xfrm>
                        <a:off x="4438650" y="3622675"/>
                        <a:ext cx="82550" cy="82550"/>
                      </a:xfrm>
                      <a:prstGeom prst="diamond">
                        <a:avLst/>
                      </a:prstGeom>
                      <a:solidFill>
                        <a:srgbClr val="800080"/>
                      </a:solidFill>
                      <a:ln w="6350">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94" name="AutoShape 182"/>
                      <a:cNvSpPr>
                        <a:spLocks noChangeArrowheads="1"/>
                      </a:cNvSpPr>
                    </a:nvSpPr>
                    <a:spPr bwMode="auto">
                      <a:xfrm>
                        <a:off x="4730750" y="4270375"/>
                        <a:ext cx="82550" cy="82550"/>
                      </a:xfrm>
                      <a:prstGeom prst="diamond">
                        <a:avLst/>
                      </a:prstGeom>
                      <a:solidFill>
                        <a:srgbClr val="800080"/>
                      </a:solidFill>
                      <a:ln w="6350">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95" name="AutoShape 183"/>
                      <a:cNvSpPr>
                        <a:spLocks noChangeArrowheads="1"/>
                      </a:cNvSpPr>
                    </a:nvSpPr>
                    <a:spPr bwMode="auto">
                      <a:xfrm>
                        <a:off x="3187700" y="3889375"/>
                        <a:ext cx="82550" cy="82550"/>
                      </a:xfrm>
                      <a:prstGeom prst="diamond">
                        <a:avLst/>
                      </a:prstGeom>
                      <a:solidFill>
                        <a:srgbClr val="800080"/>
                      </a:solidFill>
                      <a:ln w="6350">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96" name="Text Box 184"/>
                      <a:cNvSpPr txBox="1">
                        <a:spLocks noChangeArrowheads="1"/>
                      </a:cNvSpPr>
                    </a:nvSpPr>
                    <a:spPr bwMode="auto">
                      <a:xfrm>
                        <a:off x="3025775" y="3889375"/>
                        <a:ext cx="522288" cy="2444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b="1"/>
                            <a:t>Dallas</a:t>
                          </a:r>
                        </a:p>
                      </a:txBody>
                      <a:useSpRect/>
                    </a:txSp>
                  </a:sp>
                  <a:sp>
                    <a:nvSpPr>
                      <a:cNvPr id="2097" name="Text Box 185"/>
                      <a:cNvSpPr txBox="1">
                        <a:spLocks noChangeArrowheads="1"/>
                      </a:cNvSpPr>
                    </a:nvSpPr>
                    <a:spPr bwMode="auto">
                      <a:xfrm>
                        <a:off x="676275" y="2120900"/>
                        <a:ext cx="515938" cy="2444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b="1"/>
                            <a:t>Salem</a:t>
                          </a:r>
                        </a:p>
                      </a:txBody>
                      <a:useSpRect/>
                    </a:txSp>
                  </a:sp>
                  <a:sp>
                    <a:nvSpPr>
                      <a:cNvPr id="2098" name="Rectangle 188"/>
                      <a:cNvSpPr>
                        <a:spLocks noChangeAspect="1" noChangeArrowheads="1"/>
                      </a:cNvSpPr>
                    </a:nvSpPr>
                    <a:spPr bwMode="auto">
                      <a:xfrm>
                        <a:off x="933450" y="2101850"/>
                        <a:ext cx="63500" cy="63500"/>
                      </a:xfrm>
                      <a:prstGeom prst="rect">
                        <a:avLst/>
                      </a:prstGeom>
                      <a:solidFill>
                        <a:srgbClr val="99CC00"/>
                      </a:solidFill>
                      <a:ln w="6350">
                        <a:solidFill>
                          <a:schemeClr val="tx1"/>
                        </a:solidFill>
                        <a:miter lim="800000"/>
                        <a:headEnd/>
                        <a:tailEnd/>
                      </a:ln>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099" name="Text Box 187"/>
                      <a:cNvSpPr txBox="1">
                        <a:spLocks noChangeArrowheads="1"/>
                      </a:cNvSpPr>
                    </a:nvSpPr>
                    <a:spPr bwMode="auto">
                      <a:xfrm>
                        <a:off x="892175" y="1768475"/>
                        <a:ext cx="528638" cy="2444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b="1"/>
                            <a:t>PDX</a:t>
                          </a:r>
                        </a:p>
                      </a:txBody>
                      <a:useSpRect/>
                    </a:txSp>
                  </a:sp>
                  <a:sp>
                    <a:nvSpPr>
                      <a:cNvPr id="14497" name="AutoShape 161"/>
                      <a:cNvSpPr>
                        <a:spLocks noChangeArrowheads="1"/>
                      </a:cNvSpPr>
                    </a:nvSpPr>
                    <a:spPr bwMode="auto">
                      <a:xfrm>
                        <a:off x="942975" y="2082800"/>
                        <a:ext cx="136525" cy="136525"/>
                      </a:xfrm>
                      <a:prstGeom prst="star5">
                        <a:avLst/>
                      </a:prstGeom>
                      <a:solidFill>
                        <a:srgbClr val="FF0000"/>
                      </a:solidFill>
                      <a:ln w="6350">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defRPr/>
                          </a:pPr>
                          <a:endParaRPr lang="en-US"/>
                        </a:p>
                      </a:txBody>
                      <a:useSpRect/>
                    </a:txSp>
                  </a:sp>
                  <a:cxnSp>
                    <a:nvCxnSpPr>
                      <a:cNvPr id="2101" name="AutoShape 189"/>
                      <a:cNvCxnSpPr>
                        <a:cxnSpLocks noChangeShapeType="1"/>
                      </a:cNvCxnSpPr>
                    </a:nvCxnSpPr>
                    <a:spPr bwMode="auto">
                      <a:xfrm flipH="1">
                        <a:off x="955675" y="2011363"/>
                        <a:ext cx="209550" cy="98425"/>
                      </a:xfrm>
                      <a:prstGeom prst="straightConnector1">
                        <a:avLst/>
                      </a:prstGeom>
                      <a:noFill/>
                      <a:ln w="9525">
                        <a:solidFill>
                          <a:srgbClr val="FF0000"/>
                        </a:solidFill>
                        <a:round/>
                        <a:headEnd type="arrow" w="med" len="med"/>
                        <a:tailEnd type="arrow" w="med" len="med"/>
                      </a:ln>
                    </a:spPr>
                  </a:cxnSp>
                  <a:cxnSp>
                    <a:nvCxnSpPr>
                      <a:cNvPr id="2102" name="AutoShape 191"/>
                      <a:cNvCxnSpPr>
                        <a:cxnSpLocks noChangeShapeType="1"/>
                        <a:stCxn id="2087" idx="2"/>
                        <a:endCxn id="2095" idx="0"/>
                      </a:cNvCxnSpPr>
                    </a:nvCxnSpPr>
                    <a:spPr bwMode="auto">
                      <a:xfrm>
                        <a:off x="1147763" y="2035175"/>
                        <a:ext cx="2081212" cy="1854200"/>
                      </a:xfrm>
                      <a:prstGeom prst="straightConnector1">
                        <a:avLst/>
                      </a:prstGeom>
                      <a:noFill/>
                      <a:ln w="9525">
                        <a:solidFill>
                          <a:srgbClr val="FF0000"/>
                        </a:solidFill>
                        <a:round/>
                        <a:headEnd/>
                        <a:tailEnd type="arrow" w="med" len="med"/>
                      </a:ln>
                    </a:spPr>
                  </a:cxnSp>
                  <a:sp>
                    <a:nvSpPr>
                      <a:cNvPr id="2103" name="Line 193"/>
                      <a:cNvSpPr>
                        <a:spLocks noChangeShapeType="1"/>
                      </a:cNvSpPr>
                    </a:nvSpPr>
                    <a:spPr bwMode="auto">
                      <a:xfrm>
                        <a:off x="1123950" y="2047875"/>
                        <a:ext cx="2095500" cy="1866900"/>
                      </a:xfrm>
                      <a:prstGeom prst="line">
                        <a:avLst/>
                      </a:prstGeom>
                      <a:noFill/>
                      <a:ln w="9525">
                        <a:solidFill>
                          <a:srgbClr val="008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04" name="Line 194"/>
                      <a:cNvSpPr>
                        <a:spLocks noChangeShapeType="1"/>
                      </a:cNvSpPr>
                    </a:nvSpPr>
                    <a:spPr bwMode="auto">
                      <a:xfrm>
                        <a:off x="1181100" y="2019300"/>
                        <a:ext cx="2809875" cy="695325"/>
                      </a:xfrm>
                      <a:prstGeom prst="line">
                        <a:avLst/>
                      </a:prstGeom>
                      <a:noFill/>
                      <a:ln w="9525">
                        <a:solidFill>
                          <a:srgbClr val="FF0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05" name="Line 195"/>
                      <a:cNvSpPr>
                        <a:spLocks noChangeShapeType="1"/>
                      </a:cNvSpPr>
                    </a:nvSpPr>
                    <a:spPr bwMode="auto">
                      <a:xfrm>
                        <a:off x="1181100" y="2009775"/>
                        <a:ext cx="3895725" cy="933450"/>
                      </a:xfrm>
                      <a:prstGeom prst="line">
                        <a:avLst/>
                      </a:prstGeom>
                      <a:noFill/>
                      <a:ln w="9525">
                        <a:solidFill>
                          <a:srgbClr val="008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06" name="Line 196"/>
                      <a:cNvSpPr>
                        <a:spLocks noChangeShapeType="1"/>
                      </a:cNvSpPr>
                    </a:nvSpPr>
                    <a:spPr bwMode="auto">
                      <a:xfrm>
                        <a:off x="1209675" y="2028825"/>
                        <a:ext cx="3267075" cy="1619250"/>
                      </a:xfrm>
                      <a:prstGeom prst="line">
                        <a:avLst/>
                      </a:prstGeom>
                      <a:noFill/>
                      <a:ln w="9525">
                        <a:solidFill>
                          <a:srgbClr val="FF0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07" name="Line 197"/>
                      <a:cNvSpPr>
                        <a:spLocks noChangeShapeType="1"/>
                      </a:cNvSpPr>
                    </a:nvSpPr>
                    <a:spPr bwMode="auto">
                      <a:xfrm>
                        <a:off x="1219200" y="2047875"/>
                        <a:ext cx="3533775" cy="2247900"/>
                      </a:xfrm>
                      <a:prstGeom prst="line">
                        <a:avLst/>
                      </a:prstGeom>
                      <a:noFill/>
                      <a:ln w="9525">
                        <a:solidFill>
                          <a:srgbClr val="FF0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08" name="Line 198"/>
                      <a:cNvSpPr>
                        <a:spLocks noChangeShapeType="1"/>
                      </a:cNvSpPr>
                    </a:nvSpPr>
                    <a:spPr bwMode="auto">
                      <a:xfrm>
                        <a:off x="1200150" y="2066925"/>
                        <a:ext cx="3533775" cy="2247900"/>
                      </a:xfrm>
                      <a:prstGeom prst="line">
                        <a:avLst/>
                      </a:prstGeom>
                      <a:noFill/>
                      <a:ln w="9525">
                        <a:solidFill>
                          <a:srgbClr val="008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09" name="Line 199"/>
                      <a:cNvSpPr>
                        <a:spLocks noChangeShapeType="1"/>
                      </a:cNvSpPr>
                    </a:nvSpPr>
                    <a:spPr bwMode="auto">
                      <a:xfrm>
                        <a:off x="1200150" y="2047875"/>
                        <a:ext cx="3267075" cy="1619250"/>
                      </a:xfrm>
                      <a:prstGeom prst="line">
                        <a:avLst/>
                      </a:prstGeom>
                      <a:noFill/>
                      <a:ln w="9525">
                        <a:solidFill>
                          <a:srgbClr val="008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10" name="Line 200"/>
                      <a:cNvSpPr>
                        <a:spLocks noChangeShapeType="1"/>
                      </a:cNvSpPr>
                    </a:nvSpPr>
                    <a:spPr bwMode="auto">
                      <a:xfrm>
                        <a:off x="1181100" y="2038350"/>
                        <a:ext cx="2809875" cy="695325"/>
                      </a:xfrm>
                      <a:prstGeom prst="line">
                        <a:avLst/>
                      </a:prstGeom>
                      <a:noFill/>
                      <a:ln w="9525">
                        <a:solidFill>
                          <a:srgbClr val="008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11" name="Line 201"/>
                      <a:cNvSpPr>
                        <a:spLocks noChangeShapeType="1"/>
                      </a:cNvSpPr>
                    </a:nvSpPr>
                    <a:spPr bwMode="auto">
                      <a:xfrm>
                        <a:off x="1190625" y="1990725"/>
                        <a:ext cx="3895725" cy="933450"/>
                      </a:xfrm>
                      <a:prstGeom prst="line">
                        <a:avLst/>
                      </a:prstGeom>
                      <a:noFill/>
                      <a:ln w="9525">
                        <a:solidFill>
                          <a:srgbClr val="FF000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12" name="Text Box 186"/>
                      <a:cNvSpPr txBox="1">
                        <a:spLocks noChangeArrowheads="1"/>
                      </a:cNvSpPr>
                    </a:nvSpPr>
                    <a:spPr bwMode="auto">
                      <a:xfrm>
                        <a:off x="1171575" y="1800225"/>
                        <a:ext cx="758825" cy="2444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r>
                            <a:rPr lang="en-US" b="1"/>
                            <a:t>The Dalles</a:t>
                          </a:r>
                        </a:p>
                      </a:txBody>
                      <a:useSpRect/>
                    </a:txSp>
                  </a:sp>
                  <a:sp>
                    <a:nvSpPr>
                      <a:cNvPr id="2113" name="Line 202"/>
                      <a:cNvSpPr>
                        <a:spLocks noChangeShapeType="1"/>
                      </a:cNvSpPr>
                    </a:nvSpPr>
                    <a:spPr bwMode="auto">
                      <a:xfrm flipH="1">
                        <a:off x="752475" y="1990725"/>
                        <a:ext cx="228600" cy="0"/>
                      </a:xfrm>
                      <a:prstGeom prst="line">
                        <a:avLst/>
                      </a:prstGeom>
                      <a:noFill/>
                      <a:ln w="9525">
                        <a:solidFill>
                          <a:srgbClr val="000080"/>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14" name="Line 203"/>
                      <a:cNvSpPr>
                        <a:spLocks noChangeShapeType="1"/>
                      </a:cNvSpPr>
                    </a:nvSpPr>
                    <a:spPr bwMode="auto">
                      <a:xfrm flipH="1">
                        <a:off x="752475" y="1962150"/>
                        <a:ext cx="228600" cy="0"/>
                      </a:xfrm>
                      <a:prstGeom prst="line">
                        <a:avLst/>
                      </a:prstGeom>
                      <a:noFill/>
                      <a:ln w="9525">
                        <a:solidFill>
                          <a:srgbClr val="33CCCC"/>
                        </a:solidFill>
                        <a:round/>
                        <a:headEnd/>
                        <a:tailEnd type="arrow" w="med" len="med"/>
                      </a:ln>
                    </a:spPr>
                    <a:txSp>
                      <a:txBody>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endParaRPr lang="en-US"/>
                        </a:p>
                      </a:txBody>
                      <a:useSpRect/>
                    </a:txSp>
                  </a:sp>
                  <a:sp>
                    <a:nvSpPr>
                      <a:cNvPr id="2115" name="Text Box 204"/>
                      <a:cNvSpPr txBox="1">
                        <a:spLocks noChangeArrowheads="1"/>
                      </a:cNvSpPr>
                    </a:nvSpPr>
                    <a:spPr bwMode="auto">
                      <a:xfrm>
                        <a:off x="177800" y="1757363"/>
                        <a:ext cx="595313" cy="379412"/>
                      </a:xfrm>
                      <a:prstGeom prst="rect">
                        <a:avLst/>
                      </a:prstGeom>
                      <a:gradFill rotWithShape="1">
                        <a:gsLst>
                          <a:gs pos="0">
                            <a:srgbClr val="000099"/>
                          </a:gs>
                          <a:gs pos="50000">
                            <a:srgbClr val="66FFFF"/>
                          </a:gs>
                          <a:gs pos="100000">
                            <a:srgbClr val="000099"/>
                          </a:gs>
                        </a:gsLst>
                        <a:lin ang="0" scaled="1"/>
                      </a:gradFill>
                      <a:ln w="9525">
                        <a:solidFill>
                          <a:schemeClr val="tx1"/>
                        </a:solidFill>
                        <a:miter lim="800000"/>
                        <a:headEnd/>
                        <a:tailEnd/>
                      </a:ln>
                    </a:spPr>
                    <a:txSp>
                      <a:txBody>
                        <a:bodyPr wrap="none" lIns="45720" tIns="18288" rIns="45720">
                          <a:spAutoFit/>
                        </a:bodyPr>
                        <a:lstStyle>
                          <a:defPPr>
                            <a:defRPr lang="en-US"/>
                          </a:defPPr>
                          <a:lvl1pPr algn="l" rtl="0" fontAlgn="base">
                            <a:spcBef>
                              <a:spcPct val="0"/>
                            </a:spcBef>
                            <a:spcAft>
                              <a:spcPct val="0"/>
                            </a:spcAft>
                            <a:defRPr sz="1000" kern="1200">
                              <a:solidFill>
                                <a:schemeClr val="tx1"/>
                              </a:solidFill>
                              <a:latin typeface="Times New Roman" pitchFamily="18" charset="0"/>
                              <a:ea typeface="+mn-ea"/>
                              <a:cs typeface="+mn-cs"/>
                            </a:defRPr>
                          </a:lvl1pPr>
                          <a:lvl2pPr marL="457200" algn="l" rtl="0" fontAlgn="base">
                            <a:spcBef>
                              <a:spcPct val="0"/>
                            </a:spcBef>
                            <a:spcAft>
                              <a:spcPct val="0"/>
                            </a:spcAft>
                            <a:defRPr sz="1000" kern="1200">
                              <a:solidFill>
                                <a:schemeClr val="tx1"/>
                              </a:solidFill>
                              <a:latin typeface="Times New Roman" pitchFamily="18" charset="0"/>
                              <a:ea typeface="+mn-ea"/>
                              <a:cs typeface="+mn-cs"/>
                            </a:defRPr>
                          </a:lvl2pPr>
                          <a:lvl3pPr marL="914400" algn="l" rtl="0" fontAlgn="base">
                            <a:spcBef>
                              <a:spcPct val="0"/>
                            </a:spcBef>
                            <a:spcAft>
                              <a:spcPct val="0"/>
                            </a:spcAft>
                            <a:defRPr sz="1000" kern="1200">
                              <a:solidFill>
                                <a:schemeClr val="tx1"/>
                              </a:solidFill>
                              <a:latin typeface="Times New Roman" pitchFamily="18" charset="0"/>
                              <a:ea typeface="+mn-ea"/>
                              <a:cs typeface="+mn-cs"/>
                            </a:defRPr>
                          </a:lvl3pPr>
                          <a:lvl4pPr marL="1371600" algn="l" rtl="0" fontAlgn="base">
                            <a:spcBef>
                              <a:spcPct val="0"/>
                            </a:spcBef>
                            <a:spcAft>
                              <a:spcPct val="0"/>
                            </a:spcAft>
                            <a:defRPr sz="1000" kern="1200">
                              <a:solidFill>
                                <a:schemeClr val="tx1"/>
                              </a:solidFill>
                              <a:latin typeface="Times New Roman" pitchFamily="18" charset="0"/>
                              <a:ea typeface="+mn-ea"/>
                              <a:cs typeface="+mn-cs"/>
                            </a:defRPr>
                          </a:lvl4pPr>
                          <a:lvl5pPr marL="1828800" algn="l" rtl="0" fontAlgn="base">
                            <a:spcBef>
                              <a:spcPct val="0"/>
                            </a:spcBef>
                            <a:spcAft>
                              <a:spcPct val="0"/>
                            </a:spcAft>
                            <a:defRPr sz="1000" kern="1200">
                              <a:solidFill>
                                <a:schemeClr val="tx1"/>
                              </a:solidFill>
                              <a:latin typeface="Times New Roman" pitchFamily="18" charset="0"/>
                              <a:ea typeface="+mn-ea"/>
                              <a:cs typeface="+mn-cs"/>
                            </a:defRPr>
                          </a:lvl5pPr>
                          <a:lvl6pPr marL="2286000" algn="l" defTabSz="914400" rtl="0" eaLnBrk="1" latinLnBrk="0" hangingPunct="1">
                            <a:defRPr sz="1000" kern="1200">
                              <a:solidFill>
                                <a:schemeClr val="tx1"/>
                              </a:solidFill>
                              <a:latin typeface="Times New Roman" pitchFamily="18" charset="0"/>
                              <a:ea typeface="+mn-ea"/>
                              <a:cs typeface="+mn-cs"/>
                            </a:defRPr>
                          </a:lvl6pPr>
                          <a:lvl7pPr marL="2743200" algn="l" defTabSz="914400" rtl="0" eaLnBrk="1" latinLnBrk="0" hangingPunct="1">
                            <a:defRPr sz="1000" kern="1200">
                              <a:solidFill>
                                <a:schemeClr val="tx1"/>
                              </a:solidFill>
                              <a:latin typeface="Times New Roman" pitchFamily="18" charset="0"/>
                              <a:ea typeface="+mn-ea"/>
                              <a:cs typeface="+mn-cs"/>
                            </a:defRPr>
                          </a:lvl7pPr>
                          <a:lvl8pPr marL="3200400" algn="l" defTabSz="914400" rtl="0" eaLnBrk="1" latinLnBrk="0" hangingPunct="1">
                            <a:defRPr sz="1000" kern="1200">
                              <a:solidFill>
                                <a:schemeClr val="tx1"/>
                              </a:solidFill>
                              <a:latin typeface="Times New Roman" pitchFamily="18" charset="0"/>
                              <a:ea typeface="+mn-ea"/>
                              <a:cs typeface="+mn-cs"/>
                            </a:defRPr>
                          </a:lvl8pPr>
                          <a:lvl9pPr marL="3657600" algn="l" defTabSz="914400" rtl="0" eaLnBrk="1" latinLnBrk="0" hangingPunct="1">
                            <a:defRPr sz="1000" kern="1200">
                              <a:solidFill>
                                <a:schemeClr val="tx1"/>
                              </a:solidFill>
                              <a:latin typeface="Times New Roman" pitchFamily="18" charset="0"/>
                              <a:ea typeface="+mn-ea"/>
                              <a:cs typeface="+mn-cs"/>
                            </a:defRPr>
                          </a:lvl9pPr>
                        </a:lstStyle>
                        <a:p>
                          <a:pPr algn="ctr"/>
                          <a:r>
                            <a:rPr lang="en-US" b="1"/>
                            <a:t>Europe,</a:t>
                          </a:r>
                        </a:p>
                        <a:p>
                          <a:pPr algn="ctr"/>
                          <a:r>
                            <a:rPr lang="en-US" b="1"/>
                            <a:t>UK, Asia</a:t>
                          </a:r>
                        </a:p>
                      </a:txBody>
                      <a:useSpRect/>
                    </a:txSp>
                  </a:sp>
                  <a:pic>
                    <a:nvPicPr>
                      <a:cNvPr id="2116" name="Picture 207" descr="Legend"/>
                      <a:cNvPicPr>
                        <a:picLocks noChangeAspect="1" noChangeArrowheads="1"/>
                      </a:cNvPicPr>
                    </a:nvPicPr>
                    <a:blipFill>
                      <a:blip r:embed="rId34"/>
                      <a:srcRect l="50922" t="711" r="815" b="80925"/>
                      <a:stretch>
                        <a:fillRect/>
                      </a:stretch>
                    </a:blipFill>
                    <a:spPr bwMode="auto">
                      <a:xfrm>
                        <a:off x="2695575" y="1052513"/>
                        <a:ext cx="2536825" cy="738187"/>
                      </a:xfrm>
                      <a:prstGeom prst="rect">
                        <a:avLst/>
                      </a:prstGeom>
                      <a:noFill/>
                      <a:ln w="9525">
                        <a:noFill/>
                        <a:miter lim="800000"/>
                        <a:headEnd/>
                        <a:tailEnd/>
                      </a:ln>
                    </a:spPr>
                  </a:pic>
                </lc:lockedCanvas>
              </a:graphicData>
            </a:graphic>
          </wp:inline>
        </w:drawing>
      </w:r>
    </w:p>
    <w:p w:rsidR="00507BC3" w:rsidRDefault="00507BC3" w:rsidP="00E80723">
      <w:pPr>
        <w:pStyle w:val="Heading3"/>
      </w:pPr>
      <w:r>
        <w:lastRenderedPageBreak/>
        <w:t>Modes and Nodes – including stick diagram.  Maps as sidebars, where available.</w:t>
      </w:r>
    </w:p>
    <w:p w:rsidR="00B8225A" w:rsidRDefault="00B8225A" w:rsidP="00B8225A">
      <w:r>
        <w:t>As described in the figure below, the supply chain begins with a grower who harvests or sells the product they have grown.  In most cases this is transported to a processing plant where the raw agricultural product is converted into a food product designed for longer-term storage in appropriately sized packages.  These products then enter the food distribution chain, moving between warehouses and/or distribution centers to supermarkets.  The specifics of this portion of the chain are determined by economics and inventory management, and the business model of the retailer and distributor.</w:t>
      </w:r>
    </w:p>
    <w:p w:rsidR="00B8225A" w:rsidRDefault="00B8225A" w:rsidP="00B8225A"/>
    <w:p w:rsidR="00B8225A" w:rsidRDefault="00B8225A" w:rsidP="00B8225A">
      <w:pPr>
        <w:ind w:left="360"/>
      </w:pPr>
      <w:r w:rsidRPr="006F6173">
        <w:rPr>
          <w:noProof/>
        </w:rPr>
        <w:drawing>
          <wp:inline distT="0" distB="0" distL="0" distR="0">
            <wp:extent cx="5943600" cy="2387600"/>
            <wp:effectExtent l="19050" t="0" r="0" b="0"/>
            <wp:docPr id="1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10575" cy="3378200"/>
                      <a:chOff x="504825" y="1371600"/>
                      <a:chExt cx="8410575" cy="3378200"/>
                    </a:xfrm>
                  </a:grpSpPr>
                  <a:grpSp>
                    <a:nvGrpSpPr>
                      <a:cNvPr id="2" name="Group 4"/>
                      <a:cNvGrpSpPr>
                        <a:grpSpLocks/>
                      </a:cNvGrpSpPr>
                    </a:nvGrpSpPr>
                    <a:grpSpPr bwMode="auto">
                      <a:xfrm>
                        <a:off x="504825" y="1371600"/>
                        <a:ext cx="8410575" cy="3378200"/>
                        <a:chOff x="318" y="864"/>
                        <a:chExt cx="5298" cy="2128"/>
                      </a:xfrm>
                    </a:grpSpPr>
                    <a:sp>
                      <a:nvSpPr>
                        <a:cNvPr id="7173" name="AutoShape 5"/>
                        <a:cNvSpPr>
                          <a:spLocks noChangeArrowheads="1"/>
                        </a:cNvSpPr>
                      </a:nvSpPr>
                      <a:spPr bwMode="auto">
                        <a:xfrm flipV="1">
                          <a:off x="4032" y="1056"/>
                          <a:ext cx="864" cy="512"/>
                        </a:xfrm>
                        <a:custGeom>
                          <a:avLst/>
                          <a:gdLst>
                            <a:gd name="T0" fmla="*/ 25 w 21600"/>
                            <a:gd name="T1" fmla="*/ 0 h 21600"/>
                            <a:gd name="T2" fmla="*/ 15 w 21600"/>
                            <a:gd name="T3" fmla="*/ 4 h 21600"/>
                            <a:gd name="T4" fmla="*/ 0 w 21600"/>
                            <a:gd name="T5" fmla="*/ 10 h 21600"/>
                            <a:gd name="T6" fmla="*/ 15 w 21600"/>
                            <a:gd name="T7" fmla="*/ 12 h 21600"/>
                            <a:gd name="T8" fmla="*/ 30 w 21600"/>
                            <a:gd name="T9" fmla="*/ 8 h 21600"/>
                            <a:gd name="T10" fmla="*/ 35 w 21600"/>
                            <a:gd name="T11" fmla="*/ 4 h 21600"/>
                            <a:gd name="T12" fmla="*/ 17694720 60000 65536"/>
                            <a:gd name="T13" fmla="*/ 11796480 60000 65536"/>
                            <a:gd name="T14" fmla="*/ 11796480 60000 65536"/>
                            <a:gd name="T15" fmla="*/ 5898240 60000 65536"/>
                            <a:gd name="T16" fmla="*/ 0 60000 65536"/>
                            <a:gd name="T17" fmla="*/ 0 60000 65536"/>
                            <a:gd name="T18" fmla="*/ 0 w 21600"/>
                            <a:gd name="T19" fmla="*/ 14386 h 21600"/>
                            <a:gd name="T20" fmla="*/ 18525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gradFill rotWithShape="1">
                          <a:gsLst>
                            <a:gs pos="0">
                              <a:srgbClr val="FFFF00"/>
                            </a:gs>
                            <a:gs pos="100000">
                              <a:srgbClr val="767600"/>
                            </a:gs>
                          </a:gsLst>
                          <a:lin ang="0" scaled="1"/>
                        </a:gradFill>
                        <a:ln w="9525" algn="ctr">
                          <a:noFill/>
                          <a:miter lim="800000"/>
                          <a:headEnd/>
                          <a:tailEnd/>
                        </a:ln>
                      </a:spPr>
                      <a:txSp>
                        <a:txBody>
                          <a:bodyPr wrap="none" lIns="63500" tIns="25400" rIns="63500" bIns="25400"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74" name="AutoShape 6"/>
                        <a:cNvSpPr>
                          <a:spLocks noChangeArrowheads="1"/>
                        </a:cNvSpPr>
                      </a:nvSpPr>
                      <a:spPr bwMode="auto">
                        <a:xfrm>
                          <a:off x="4032" y="2170"/>
                          <a:ext cx="864" cy="512"/>
                        </a:xfrm>
                        <a:custGeom>
                          <a:avLst/>
                          <a:gdLst>
                            <a:gd name="T0" fmla="*/ 25 w 21600"/>
                            <a:gd name="T1" fmla="*/ 0 h 21600"/>
                            <a:gd name="T2" fmla="*/ 15 w 21600"/>
                            <a:gd name="T3" fmla="*/ 4 h 21600"/>
                            <a:gd name="T4" fmla="*/ 0 w 21600"/>
                            <a:gd name="T5" fmla="*/ 10 h 21600"/>
                            <a:gd name="T6" fmla="*/ 15 w 21600"/>
                            <a:gd name="T7" fmla="*/ 12 h 21600"/>
                            <a:gd name="T8" fmla="*/ 30 w 21600"/>
                            <a:gd name="T9" fmla="*/ 8 h 21600"/>
                            <a:gd name="T10" fmla="*/ 35 w 21600"/>
                            <a:gd name="T11" fmla="*/ 4 h 21600"/>
                            <a:gd name="T12" fmla="*/ 17694720 60000 65536"/>
                            <a:gd name="T13" fmla="*/ 11796480 60000 65536"/>
                            <a:gd name="T14" fmla="*/ 11796480 60000 65536"/>
                            <a:gd name="T15" fmla="*/ 5898240 60000 65536"/>
                            <a:gd name="T16" fmla="*/ 0 60000 65536"/>
                            <a:gd name="T17" fmla="*/ 0 60000 65536"/>
                            <a:gd name="T18" fmla="*/ 0 w 21600"/>
                            <a:gd name="T19" fmla="*/ 14386 h 21600"/>
                            <a:gd name="T20" fmla="*/ 18525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gradFill rotWithShape="1">
                          <a:gsLst>
                            <a:gs pos="0">
                              <a:srgbClr val="FFFF00"/>
                            </a:gs>
                            <a:gs pos="100000">
                              <a:srgbClr val="767600"/>
                            </a:gs>
                          </a:gsLst>
                          <a:lin ang="0" scaled="1"/>
                        </a:gradFill>
                        <a:ln w="9525" algn="ctr">
                          <a:noFill/>
                          <a:miter lim="800000"/>
                          <a:headEnd/>
                          <a:tailEnd/>
                        </a:ln>
                      </a:spPr>
                      <a:txSp>
                        <a:txBody>
                          <a:bodyPr wrap="none" lIns="63500" tIns="25400" rIns="63500" bIns="25400" anchor="ct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75" name="AutoShape 7"/>
                        <a:cNvSpPr>
                          <a:spLocks noChangeArrowheads="1"/>
                        </a:cNvSpPr>
                      </a:nvSpPr>
                      <a:spPr bwMode="auto">
                        <a:xfrm rot="5400000">
                          <a:off x="1864" y="1576"/>
                          <a:ext cx="624" cy="432"/>
                        </a:xfrm>
                        <a:prstGeom prst="rightArrow">
                          <a:avLst>
                            <a:gd name="adj1" fmla="val 50000"/>
                            <a:gd name="adj2" fmla="val 36111"/>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76" name="AutoShape 8"/>
                        <a:cNvSpPr>
                          <a:spLocks noChangeArrowheads="1"/>
                        </a:cNvSpPr>
                      </a:nvSpPr>
                      <a:spPr bwMode="auto">
                        <a:xfrm>
                          <a:off x="2448" y="1128"/>
                          <a:ext cx="624" cy="432"/>
                        </a:xfrm>
                        <a:prstGeom prst="rightArrow">
                          <a:avLst>
                            <a:gd name="adj1" fmla="val 50000"/>
                            <a:gd name="adj2" fmla="val 36111"/>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77" name="AutoShape 9"/>
                        <a:cNvSpPr>
                          <a:spLocks noChangeArrowheads="1"/>
                        </a:cNvSpPr>
                      </a:nvSpPr>
                      <a:spPr bwMode="auto">
                        <a:xfrm>
                          <a:off x="2448" y="2178"/>
                          <a:ext cx="624" cy="432"/>
                        </a:xfrm>
                        <a:prstGeom prst="rightArrow">
                          <a:avLst>
                            <a:gd name="adj1" fmla="val 50000"/>
                            <a:gd name="adj2" fmla="val 36111"/>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78" name="AutoShape 10"/>
                        <a:cNvSpPr>
                          <a:spLocks noChangeArrowheads="1"/>
                        </a:cNvSpPr>
                      </a:nvSpPr>
                      <a:spPr bwMode="auto">
                        <a:xfrm>
                          <a:off x="1064" y="1128"/>
                          <a:ext cx="624" cy="432"/>
                        </a:xfrm>
                        <a:prstGeom prst="rightArrow">
                          <a:avLst>
                            <a:gd name="adj1" fmla="val 50000"/>
                            <a:gd name="adj2" fmla="val 36111"/>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179" name="Text Box 11"/>
                        <a:cNvSpPr txBox="1">
                          <a:spLocks noChangeArrowheads="1"/>
                        </a:cNvSpPr>
                      </a:nvSpPr>
                      <a:spPr bwMode="auto">
                        <a:xfrm>
                          <a:off x="4835" y="1288"/>
                          <a:ext cx="781" cy="2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Supermarkets’</a:t>
                            </a:r>
                            <a:br>
                              <a:rPr lang="en-US" sz="1200" i="0">
                                <a:solidFill>
                                  <a:schemeClr val="tx1"/>
                                </a:solidFill>
                              </a:rPr>
                            </a:br>
                            <a:r>
                              <a:rPr lang="en-US" sz="1200" i="0">
                                <a:solidFill>
                                  <a:schemeClr val="tx1"/>
                                </a:solidFill>
                              </a:rPr>
                              <a:t>Regional D/C</a:t>
                            </a:r>
                          </a:p>
                        </a:txBody>
                        <a:useSpRect/>
                      </a:txSp>
                    </a:sp>
                    <a:sp>
                      <a:nvSpPr>
                        <a:cNvPr id="405516" name="Rectangle 12"/>
                        <a:cNvSpPr>
                          <a:spLocks noChangeArrowheads="1"/>
                        </a:cNvSpPr>
                      </a:nvSpPr>
                      <a:spPr bwMode="auto">
                        <a:xfrm>
                          <a:off x="4464" y="1580"/>
                          <a:ext cx="950" cy="576"/>
                        </a:xfrm>
                        <a:prstGeom prst="rect">
                          <a:avLst/>
                        </a:prstGeom>
                        <a:solidFill>
                          <a:srgbClr val="FFFF99"/>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7181" name="Text Box 13"/>
                        <a:cNvSpPr txBox="1">
                          <a:spLocks noChangeArrowheads="1"/>
                        </a:cNvSpPr>
                      </a:nvSpPr>
                      <a:spPr bwMode="auto">
                        <a:xfrm>
                          <a:off x="4465" y="1724"/>
                          <a:ext cx="950" cy="288"/>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Flow Thru;</a:t>
                            </a:r>
                            <a:br>
                              <a:rPr lang="en-US" sz="1200" i="0">
                                <a:solidFill>
                                  <a:schemeClr val="tx1"/>
                                </a:solidFill>
                              </a:rPr>
                            </a:br>
                            <a:r>
                              <a:rPr lang="en-US" sz="1200" i="0">
                                <a:solidFill>
                                  <a:schemeClr val="tx1"/>
                                </a:solidFill>
                              </a:rPr>
                              <a:t>Consolidations</a:t>
                            </a:r>
                          </a:p>
                        </a:txBody>
                        <a:useSpRect/>
                      </a:txSp>
                    </a:sp>
                    <a:sp>
                      <a:nvSpPr>
                        <a:cNvPr id="7182" name="Text Box 14"/>
                        <a:cNvSpPr txBox="1">
                          <a:spLocks noChangeArrowheads="1"/>
                        </a:cNvSpPr>
                      </a:nvSpPr>
                      <a:spPr bwMode="auto">
                        <a:xfrm>
                          <a:off x="318" y="864"/>
                          <a:ext cx="950" cy="173"/>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Growers</a:t>
                            </a:r>
                          </a:p>
                        </a:txBody>
                        <a:useSpRect/>
                      </a:txSp>
                    </a:sp>
                    <a:sp>
                      <a:nvSpPr>
                        <a:cNvPr id="405519" name="Rectangle 15"/>
                        <a:cNvSpPr>
                          <a:spLocks noChangeArrowheads="1"/>
                        </a:cNvSpPr>
                      </a:nvSpPr>
                      <a:spPr bwMode="auto">
                        <a:xfrm>
                          <a:off x="318" y="1058"/>
                          <a:ext cx="950" cy="576"/>
                        </a:xfrm>
                        <a:prstGeom prst="rect">
                          <a:avLst/>
                        </a:prstGeom>
                        <a:solidFill>
                          <a:srgbClr val="00800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7184" name="Text Box 16"/>
                        <a:cNvSpPr txBox="1">
                          <a:spLocks noChangeArrowheads="1"/>
                        </a:cNvSpPr>
                      </a:nvSpPr>
                      <a:spPr bwMode="auto">
                        <a:xfrm>
                          <a:off x="318" y="1145"/>
                          <a:ext cx="950" cy="403"/>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Harvest</a:t>
                            </a:r>
                            <a:br>
                              <a:rPr lang="en-US" sz="1200" i="0">
                                <a:solidFill>
                                  <a:schemeClr val="bg1"/>
                                </a:solidFill>
                              </a:rPr>
                            </a:br>
                            <a:r>
                              <a:rPr lang="en-US" sz="1200" i="0">
                                <a:solidFill>
                                  <a:schemeClr val="bg1"/>
                                </a:solidFill>
                              </a:rPr>
                              <a:t>Slaughter</a:t>
                            </a:r>
                            <a:br>
                              <a:rPr lang="en-US" sz="1200" i="0">
                                <a:solidFill>
                                  <a:schemeClr val="bg1"/>
                                </a:solidFill>
                              </a:rPr>
                            </a:br>
                            <a:r>
                              <a:rPr lang="en-US" sz="1200" i="0">
                                <a:solidFill>
                                  <a:schemeClr val="bg1"/>
                                </a:solidFill>
                              </a:rPr>
                              <a:t>Ship</a:t>
                            </a:r>
                          </a:p>
                        </a:txBody>
                        <a:useSpRect/>
                      </a:txSp>
                    </a:sp>
                    <a:sp>
                      <a:nvSpPr>
                        <a:cNvPr id="7185" name="Text Box 17"/>
                        <a:cNvSpPr txBox="1">
                          <a:spLocks noChangeArrowheads="1"/>
                        </a:cNvSpPr>
                      </a:nvSpPr>
                      <a:spPr bwMode="auto">
                        <a:xfrm>
                          <a:off x="1704" y="864"/>
                          <a:ext cx="950" cy="173"/>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Processing Plant</a:t>
                            </a:r>
                          </a:p>
                        </a:txBody>
                        <a:useSpRect/>
                      </a:txSp>
                    </a:sp>
                    <a:sp>
                      <a:nvSpPr>
                        <a:cNvPr id="405522" name="Rectangle 18"/>
                        <a:cNvSpPr>
                          <a:spLocks noChangeArrowheads="1"/>
                        </a:cNvSpPr>
                      </a:nvSpPr>
                      <a:spPr bwMode="auto">
                        <a:xfrm>
                          <a:off x="1700" y="1058"/>
                          <a:ext cx="950" cy="576"/>
                        </a:xfrm>
                        <a:prstGeom prst="rect">
                          <a:avLst/>
                        </a:prstGeom>
                        <a:solidFill>
                          <a:schemeClr val="accent1"/>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7187" name="Text Box 19"/>
                        <a:cNvSpPr txBox="1">
                          <a:spLocks noChangeArrowheads="1"/>
                        </a:cNvSpPr>
                      </a:nvSpPr>
                      <a:spPr bwMode="auto">
                        <a:xfrm>
                          <a:off x="1699" y="1145"/>
                          <a:ext cx="950" cy="403"/>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Can, Dress,</a:t>
                            </a:r>
                            <a:br>
                              <a:rPr lang="en-US" sz="1200" i="0">
                                <a:solidFill>
                                  <a:schemeClr val="bg1"/>
                                </a:solidFill>
                              </a:rPr>
                            </a:br>
                            <a:r>
                              <a:rPr lang="en-US" sz="1200" i="0">
                                <a:solidFill>
                                  <a:schemeClr val="bg1"/>
                                </a:solidFill>
                              </a:rPr>
                              <a:t> Freeze, Protect,</a:t>
                            </a:r>
                            <a:br>
                              <a:rPr lang="en-US" sz="1200" i="0">
                                <a:solidFill>
                                  <a:schemeClr val="bg1"/>
                                </a:solidFill>
                              </a:rPr>
                            </a:br>
                            <a:r>
                              <a:rPr lang="en-US" sz="1200" i="0">
                                <a:solidFill>
                                  <a:schemeClr val="bg1"/>
                                </a:solidFill>
                              </a:rPr>
                              <a:t>Inventory</a:t>
                            </a:r>
                          </a:p>
                        </a:txBody>
                        <a:useSpRect/>
                      </a:txSp>
                    </a:sp>
                    <a:sp>
                      <a:nvSpPr>
                        <a:cNvPr id="7188" name="Text Box 20"/>
                        <a:cNvSpPr txBox="1">
                          <a:spLocks noChangeArrowheads="1"/>
                        </a:cNvSpPr>
                      </a:nvSpPr>
                      <a:spPr bwMode="auto">
                        <a:xfrm>
                          <a:off x="1702" y="2704"/>
                          <a:ext cx="950" cy="288"/>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Warehouse</a:t>
                            </a:r>
                            <a:br>
                              <a:rPr lang="en-US" sz="1200" i="0">
                                <a:solidFill>
                                  <a:schemeClr val="tx1"/>
                                </a:solidFill>
                              </a:rPr>
                            </a:br>
                            <a:r>
                              <a:rPr lang="en-US" sz="1200" i="0">
                                <a:solidFill>
                                  <a:schemeClr val="tx1"/>
                                </a:solidFill>
                              </a:rPr>
                              <a:t>at Origin</a:t>
                            </a:r>
                          </a:p>
                        </a:txBody>
                        <a:useSpRect/>
                      </a:txSp>
                    </a:sp>
                    <a:grpSp>
                      <a:nvGrpSpPr>
                        <a:cNvPr id="19" name="Group 21"/>
                        <a:cNvGrpSpPr>
                          <a:grpSpLocks/>
                        </a:cNvGrpSpPr>
                      </a:nvGrpSpPr>
                      <a:grpSpPr bwMode="auto">
                        <a:xfrm>
                          <a:off x="1702" y="2106"/>
                          <a:ext cx="950" cy="576"/>
                          <a:chOff x="1706" y="2018"/>
                          <a:chExt cx="950" cy="576"/>
                        </a:xfrm>
                      </a:grpSpPr>
                      <a:sp>
                        <a:nvSpPr>
                          <a:cNvPr id="405526" name="Rectangle 22"/>
                          <a:cNvSpPr>
                            <a:spLocks noChangeArrowheads="1"/>
                          </a:cNvSpPr>
                        </a:nvSpPr>
                        <a:spPr bwMode="auto">
                          <a:xfrm>
                            <a:off x="1706" y="2018"/>
                            <a:ext cx="950" cy="576"/>
                          </a:xfrm>
                          <a:prstGeom prst="rect">
                            <a:avLst/>
                          </a:prstGeom>
                          <a:solidFill>
                            <a:srgbClr val="000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7197" name="Text Box 23"/>
                          <a:cNvSpPr txBox="1">
                            <a:spLocks noChangeArrowheads="1"/>
                          </a:cNvSpPr>
                        </a:nvSpPr>
                        <a:spPr bwMode="auto">
                          <a:xfrm>
                            <a:off x="1706" y="2219"/>
                            <a:ext cx="950" cy="173"/>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Inventory</a:t>
                              </a:r>
                            </a:p>
                          </a:txBody>
                          <a:useSpRect/>
                        </a:txSp>
                      </a:sp>
                    </a:grpSp>
                    <a:sp>
                      <a:nvSpPr>
                        <a:cNvPr id="7190" name="Text Box 24"/>
                        <a:cNvSpPr txBox="1">
                          <a:spLocks noChangeArrowheads="1"/>
                        </a:cNvSpPr>
                      </a:nvSpPr>
                      <a:spPr bwMode="auto">
                        <a:xfrm>
                          <a:off x="3254" y="864"/>
                          <a:ext cx="607" cy="17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00000"/>
                              </a:lnSpc>
                            </a:pPr>
                            <a:r>
                              <a:rPr lang="en-US" sz="1200" i="0">
                                <a:solidFill>
                                  <a:schemeClr val="tx1"/>
                                </a:solidFill>
                              </a:rPr>
                              <a:t>Distributor</a:t>
                            </a:r>
                          </a:p>
                        </a:txBody>
                        <a:useSpRect/>
                      </a:txSp>
                    </a:sp>
                    <a:sp>
                      <a:nvSpPr>
                        <a:cNvPr id="405529" name="Rectangle 25"/>
                        <a:cNvSpPr>
                          <a:spLocks noChangeArrowheads="1"/>
                        </a:cNvSpPr>
                      </a:nvSpPr>
                      <a:spPr bwMode="auto">
                        <a:xfrm>
                          <a:off x="3082" y="1056"/>
                          <a:ext cx="950" cy="576"/>
                        </a:xfrm>
                        <a:prstGeom prst="rect">
                          <a:avLst/>
                        </a:prstGeom>
                        <a:solidFill>
                          <a:srgbClr val="000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7192" name="Text Box 26"/>
                        <a:cNvSpPr txBox="1">
                          <a:spLocks noChangeArrowheads="1"/>
                        </a:cNvSpPr>
                      </a:nvSpPr>
                      <a:spPr bwMode="auto">
                        <a:xfrm>
                          <a:off x="3082" y="1248"/>
                          <a:ext cx="950" cy="173"/>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Inventory</a:t>
                            </a:r>
                          </a:p>
                        </a:txBody>
                        <a:useSpRect/>
                      </a:txSp>
                    </a:sp>
                    <a:sp>
                      <a:nvSpPr>
                        <a:cNvPr id="7193" name="Text Box 27"/>
                        <a:cNvSpPr txBox="1">
                          <a:spLocks noChangeArrowheads="1"/>
                        </a:cNvSpPr>
                      </a:nvSpPr>
                      <a:spPr bwMode="auto">
                        <a:xfrm>
                          <a:off x="3082" y="2704"/>
                          <a:ext cx="950" cy="173"/>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Regional D/Cs</a:t>
                            </a:r>
                          </a:p>
                        </a:txBody>
                        <a:useSpRect/>
                      </a:txSp>
                    </a:sp>
                    <a:sp>
                      <a:nvSpPr>
                        <a:cNvPr id="405532" name="Rectangle 28"/>
                        <a:cNvSpPr>
                          <a:spLocks noChangeArrowheads="1"/>
                        </a:cNvSpPr>
                      </a:nvSpPr>
                      <a:spPr bwMode="auto">
                        <a:xfrm>
                          <a:off x="3082" y="2106"/>
                          <a:ext cx="950" cy="576"/>
                        </a:xfrm>
                        <a:prstGeom prst="rect">
                          <a:avLst/>
                        </a:prstGeom>
                        <a:solidFill>
                          <a:srgbClr val="000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7195" name="Text Box 29"/>
                        <a:cNvSpPr txBox="1">
                          <a:spLocks noChangeArrowheads="1"/>
                        </a:cNvSpPr>
                      </a:nvSpPr>
                      <a:spPr bwMode="auto">
                        <a:xfrm>
                          <a:off x="3082" y="2296"/>
                          <a:ext cx="950" cy="173"/>
                        </a:xfrm>
                        <a:prstGeom prst="rect">
                          <a:avLst/>
                        </a:prstGeom>
                        <a:noFill/>
                        <a:ln w="9525">
                          <a:noFill/>
                          <a:miter lim="800000"/>
                          <a:headEnd/>
                          <a:tailEnd/>
                        </a:ln>
                      </a:spPr>
                      <a:txSp>
                        <a:txBody>
                          <a:bodyPr wrap="none"/>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Inventory</a:t>
                            </a:r>
                          </a:p>
                        </a:txBody>
                        <a:useSpRect/>
                      </a:txSp>
                    </a:sp>
                  </a:grpSp>
                </lc:lockedCanvas>
              </a:graphicData>
            </a:graphic>
          </wp:inline>
        </w:drawing>
      </w:r>
    </w:p>
    <w:p w:rsidR="00B8225A" w:rsidRDefault="00B8225A" w:rsidP="00B8225A">
      <w:r w:rsidRPr="00E26F4B">
        <w:rPr>
          <w:noProof/>
        </w:rPr>
        <w:drawing>
          <wp:inline distT="0" distB="0" distL="0" distR="0">
            <wp:extent cx="5943600" cy="2881630"/>
            <wp:effectExtent l="0" t="0" r="0" b="0"/>
            <wp:docPr id="1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53212" cy="3225800"/>
                      <a:chOff x="1271588" y="1676400"/>
                      <a:chExt cx="6653212" cy="3225800"/>
                    </a:xfrm>
                  </a:grpSpPr>
                  <a:grpSp>
                    <a:nvGrpSpPr>
                      <a:cNvPr id="2" name="Group 4"/>
                      <a:cNvGrpSpPr>
                        <a:grpSpLocks/>
                      </a:cNvGrpSpPr>
                    </a:nvGrpSpPr>
                    <a:grpSpPr bwMode="auto">
                      <a:xfrm>
                        <a:off x="1271588" y="1676400"/>
                        <a:ext cx="6653212" cy="3225800"/>
                        <a:chOff x="801" y="1056"/>
                        <a:chExt cx="4191" cy="2032"/>
                      </a:xfrm>
                    </a:grpSpPr>
                    <a:sp>
                      <a:nvSpPr>
                        <a:cNvPr id="402437" name="Rectangle 5"/>
                        <a:cNvSpPr>
                          <a:spLocks noChangeArrowheads="1"/>
                        </a:cNvSpPr>
                      </a:nvSpPr>
                      <a:spPr bwMode="auto">
                        <a:xfrm>
                          <a:off x="848" y="1360"/>
                          <a:ext cx="240" cy="1584"/>
                        </a:xfrm>
                        <a:prstGeom prst="rect">
                          <a:avLst/>
                        </a:prstGeom>
                        <a:solidFill>
                          <a:srgbClr val="808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102" name="Text Box 6"/>
                        <a:cNvSpPr txBox="1">
                          <a:spLocks noChangeArrowheads="1"/>
                        </a:cNvSpPr>
                      </a:nvSpPr>
                      <a:spPr bwMode="auto">
                        <a:xfrm>
                          <a:off x="801" y="1056"/>
                          <a:ext cx="927" cy="2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tx1"/>
                                </a:solidFill>
                              </a:rPr>
                              <a:t>Food Processors’</a:t>
                            </a:r>
                            <a:br>
                              <a:rPr lang="en-US" sz="1200" i="0">
                                <a:solidFill>
                                  <a:schemeClr val="tx1"/>
                                </a:solidFill>
                              </a:rPr>
                            </a:br>
                            <a:r>
                              <a:rPr lang="en-US" sz="1200" i="0">
                                <a:solidFill>
                                  <a:schemeClr val="tx1"/>
                                </a:solidFill>
                              </a:rPr>
                              <a:t>Plants and D/Cs</a:t>
                            </a:r>
                          </a:p>
                        </a:txBody>
                        <a:useSpRect/>
                      </a:txSp>
                    </a:sp>
                    <a:sp>
                      <a:nvSpPr>
                        <a:cNvPr id="402439" name="Rectangle 7"/>
                        <a:cNvSpPr>
                          <a:spLocks noChangeArrowheads="1"/>
                        </a:cNvSpPr>
                      </a:nvSpPr>
                      <a:spPr bwMode="auto">
                        <a:xfrm>
                          <a:off x="1136" y="1360"/>
                          <a:ext cx="576" cy="576"/>
                        </a:xfrm>
                        <a:prstGeom prst="rect">
                          <a:avLst/>
                        </a:prstGeom>
                        <a:solidFill>
                          <a:srgbClr val="000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104" name="Text Box 8"/>
                        <a:cNvSpPr txBox="1">
                          <a:spLocks noChangeArrowheads="1"/>
                        </a:cNvSpPr>
                      </a:nvSpPr>
                      <a:spPr bwMode="auto">
                        <a:xfrm>
                          <a:off x="1184" y="1504"/>
                          <a:ext cx="512" cy="2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Finished</a:t>
                            </a:r>
                            <a:br>
                              <a:rPr lang="en-US" sz="1200" i="0">
                                <a:solidFill>
                                  <a:schemeClr val="bg1"/>
                                </a:solidFill>
                              </a:rPr>
                            </a:br>
                            <a:r>
                              <a:rPr lang="en-US" sz="1200" i="0">
                                <a:solidFill>
                                  <a:schemeClr val="bg1"/>
                                </a:solidFill>
                              </a:rPr>
                              <a:t>Goods</a:t>
                            </a:r>
                          </a:p>
                        </a:txBody>
                        <a:useSpRect/>
                      </a:txSp>
                    </a:sp>
                    <a:sp>
                      <a:nvSpPr>
                        <a:cNvPr id="402441" name="Rectangle 9"/>
                        <a:cNvSpPr>
                          <a:spLocks noChangeArrowheads="1"/>
                        </a:cNvSpPr>
                      </a:nvSpPr>
                      <a:spPr bwMode="auto">
                        <a:xfrm>
                          <a:off x="4833" y="1360"/>
                          <a:ext cx="144" cy="1728"/>
                        </a:xfrm>
                        <a:prstGeom prst="rect">
                          <a:avLst/>
                        </a:prstGeom>
                        <a:solidFill>
                          <a:srgbClr val="808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106" name="Text Box 10"/>
                        <a:cNvSpPr txBox="1">
                          <a:spLocks noChangeArrowheads="1"/>
                        </a:cNvSpPr>
                      </a:nvSpPr>
                      <a:spPr bwMode="auto">
                        <a:xfrm rot="-5467148">
                          <a:off x="4529" y="2032"/>
                          <a:ext cx="753" cy="17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00000"/>
                              </a:lnSpc>
                            </a:pPr>
                            <a:r>
                              <a:rPr lang="en-US" sz="1200" i="0">
                                <a:solidFill>
                                  <a:schemeClr val="bg1"/>
                                </a:solidFill>
                              </a:rPr>
                              <a:t>Consumers</a:t>
                            </a:r>
                          </a:p>
                        </a:txBody>
                        <a:useSpRect/>
                      </a:txSp>
                    </a:sp>
                    <a:sp>
                      <a:nvSpPr>
                        <a:cNvPr id="402443" name="Rectangle 11"/>
                        <a:cNvSpPr>
                          <a:spLocks noChangeArrowheads="1"/>
                        </a:cNvSpPr>
                      </a:nvSpPr>
                      <a:spPr bwMode="auto">
                        <a:xfrm>
                          <a:off x="4256" y="1360"/>
                          <a:ext cx="336" cy="1280"/>
                        </a:xfrm>
                        <a:prstGeom prst="rect">
                          <a:avLst/>
                        </a:prstGeom>
                        <a:solidFill>
                          <a:srgbClr val="00808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108" name="Text Box 12"/>
                        <a:cNvSpPr txBox="1">
                          <a:spLocks noChangeArrowheads="1"/>
                        </a:cNvSpPr>
                      </a:nvSpPr>
                      <a:spPr bwMode="auto">
                        <a:xfrm>
                          <a:off x="4224" y="1913"/>
                          <a:ext cx="414" cy="17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00000"/>
                              </a:lnSpc>
                            </a:pPr>
                            <a:r>
                              <a:rPr lang="en-US" sz="1200" i="0">
                                <a:solidFill>
                                  <a:schemeClr val="bg1"/>
                                </a:solidFill>
                              </a:rPr>
                              <a:t>Stores</a:t>
                            </a:r>
                          </a:p>
                        </a:txBody>
                        <a:useSpRect/>
                      </a:txSp>
                    </a:sp>
                    <a:sp>
                      <a:nvSpPr>
                        <a:cNvPr id="402445" name="Rectangle 13"/>
                        <a:cNvSpPr>
                          <a:spLocks noChangeArrowheads="1"/>
                        </a:cNvSpPr>
                      </a:nvSpPr>
                      <a:spPr bwMode="auto">
                        <a:xfrm>
                          <a:off x="2096" y="2368"/>
                          <a:ext cx="576" cy="576"/>
                        </a:xfrm>
                        <a:prstGeom prst="rect">
                          <a:avLst/>
                        </a:prstGeom>
                        <a:solidFill>
                          <a:schemeClr val="accent2"/>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02446" name="Rectangle 14"/>
                        <a:cNvSpPr>
                          <a:spLocks noChangeArrowheads="1"/>
                        </a:cNvSpPr>
                      </a:nvSpPr>
                      <a:spPr bwMode="auto">
                        <a:xfrm>
                          <a:off x="2848" y="1744"/>
                          <a:ext cx="576" cy="576"/>
                        </a:xfrm>
                        <a:prstGeom prst="rect">
                          <a:avLst/>
                        </a:prstGeom>
                        <a:solidFill>
                          <a:srgbClr val="008000"/>
                        </a:solidFill>
                        <a:ln w="9525">
                          <a:solidFill>
                            <a:schemeClr val="tx1"/>
                          </a:solidFill>
                          <a:miter lim="800000"/>
                          <a:headEnd/>
                          <a:tailEnd/>
                        </a:ln>
                        <a:effectLst>
                          <a:outerShdw dist="35921" dir="2700000" algn="ctr" rotWithShape="0">
                            <a:srgbClr val="B2B2B2"/>
                          </a:outerShdw>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a:p>
                        </a:txBody>
                        <a:useSpRect/>
                      </a:txSp>
                    </a:sp>
                    <a:sp>
                      <a:nvSpPr>
                        <a:cNvPr id="4111" name="Text Box 15"/>
                        <a:cNvSpPr txBox="1">
                          <a:spLocks noChangeArrowheads="1"/>
                        </a:cNvSpPr>
                      </a:nvSpPr>
                      <a:spPr bwMode="auto">
                        <a:xfrm>
                          <a:off x="2875" y="1886"/>
                          <a:ext cx="522" cy="2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Regional</a:t>
                            </a:r>
                            <a:br>
                              <a:rPr lang="en-US" sz="1200" i="0">
                                <a:solidFill>
                                  <a:schemeClr val="bg1"/>
                                </a:solidFill>
                              </a:rPr>
                            </a:br>
                            <a:r>
                              <a:rPr lang="en-US" sz="1200" i="0">
                                <a:solidFill>
                                  <a:schemeClr val="bg1"/>
                                </a:solidFill>
                              </a:rPr>
                              <a:t>D/C</a:t>
                            </a:r>
                          </a:p>
                        </a:txBody>
                        <a:useSpRect/>
                      </a:txSp>
                    </a:sp>
                    <a:sp>
                      <a:nvSpPr>
                        <a:cNvPr id="4112" name="Text Box 16"/>
                        <a:cNvSpPr txBox="1">
                          <a:spLocks noChangeArrowheads="1"/>
                        </a:cNvSpPr>
                      </a:nvSpPr>
                      <a:spPr bwMode="auto">
                        <a:xfrm>
                          <a:off x="2134" y="2510"/>
                          <a:ext cx="500" cy="2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lnSpc>
                                <a:spcPct val="100000"/>
                              </a:lnSpc>
                            </a:pPr>
                            <a:r>
                              <a:rPr lang="en-US" sz="1200" i="0">
                                <a:solidFill>
                                  <a:schemeClr val="bg1"/>
                                </a:solidFill>
                              </a:rPr>
                              <a:t>Local</a:t>
                            </a:r>
                            <a:br>
                              <a:rPr lang="en-US" sz="1200" i="0">
                                <a:solidFill>
                                  <a:schemeClr val="bg1"/>
                                </a:solidFill>
                              </a:rPr>
                            </a:br>
                            <a:r>
                              <a:rPr lang="en-US" sz="1200" i="0">
                                <a:solidFill>
                                  <a:schemeClr val="bg1"/>
                                </a:solidFill>
                              </a:rPr>
                              <a:t>Vendors</a:t>
                            </a:r>
                          </a:p>
                        </a:txBody>
                        <a:useSpRect/>
                      </a:txSp>
                    </a:sp>
                    <a:sp>
                      <a:nvSpPr>
                        <a:cNvPr id="4113" name="Text Box 17"/>
                        <a:cNvSpPr txBox="1">
                          <a:spLocks noChangeArrowheads="1"/>
                        </a:cNvSpPr>
                      </a:nvSpPr>
                      <a:spPr bwMode="auto">
                        <a:xfrm>
                          <a:off x="2864" y="1056"/>
                          <a:ext cx="1872" cy="17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lnSpc>
                                <a:spcPct val="100000"/>
                              </a:lnSpc>
                              <a:spcBef>
                                <a:spcPct val="50000"/>
                              </a:spcBef>
                            </a:pPr>
                            <a:r>
                              <a:rPr lang="en-US" sz="1200" i="0">
                                <a:solidFill>
                                  <a:schemeClr val="tx1"/>
                                </a:solidFill>
                              </a:rPr>
                              <a:t>Supermarket’s Facilities</a:t>
                            </a:r>
                          </a:p>
                        </a:txBody>
                        <a:useSpRect/>
                      </a:txSp>
                    </a:sp>
                    <a:sp>
                      <a:nvSpPr>
                        <a:cNvPr id="4114" name="Line 18"/>
                        <a:cNvSpPr>
                          <a:spLocks noChangeShapeType="1"/>
                        </a:cNvSpPr>
                      </a:nvSpPr>
                      <a:spPr bwMode="auto">
                        <a:xfrm>
                          <a:off x="4600" y="2176"/>
                          <a:ext cx="224" cy="0"/>
                        </a:xfrm>
                        <a:prstGeom prst="line">
                          <a:avLst/>
                        </a:prstGeom>
                        <a:noFill/>
                        <a:ln w="19050">
                          <a:solidFill>
                            <a:schemeClr val="accent1"/>
                          </a:solidFill>
                          <a:round/>
                          <a:headEnd/>
                          <a:tailEnd type="stealth" w="lg" len="lg"/>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115" name="AutoShape 19"/>
                        <a:cNvSpPr>
                          <a:spLocks noChangeArrowheads="1"/>
                        </a:cNvSpPr>
                      </a:nvSpPr>
                      <a:spPr bwMode="auto">
                        <a:xfrm>
                          <a:off x="3488" y="1696"/>
                          <a:ext cx="720" cy="384"/>
                        </a:xfrm>
                        <a:prstGeom prst="rightArrow">
                          <a:avLst>
                            <a:gd name="adj1" fmla="val 50000"/>
                            <a:gd name="adj2" fmla="val 46875"/>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116" name="AutoShape 20"/>
                        <a:cNvSpPr>
                          <a:spLocks noChangeArrowheads="1"/>
                        </a:cNvSpPr>
                      </a:nvSpPr>
                      <a:spPr bwMode="auto">
                        <a:xfrm>
                          <a:off x="2720" y="2416"/>
                          <a:ext cx="1440" cy="240"/>
                        </a:xfrm>
                        <a:prstGeom prst="rightArrow">
                          <a:avLst>
                            <a:gd name="adj1" fmla="val 50000"/>
                            <a:gd name="adj2" fmla="val 150000"/>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117" name="AutoShape 21"/>
                        <a:cNvSpPr>
                          <a:spLocks noChangeArrowheads="1"/>
                        </a:cNvSpPr>
                      </a:nvSpPr>
                      <a:spPr bwMode="auto">
                        <a:xfrm>
                          <a:off x="1760" y="1648"/>
                          <a:ext cx="1056" cy="432"/>
                        </a:xfrm>
                        <a:prstGeom prst="rightArrow">
                          <a:avLst>
                            <a:gd name="adj1" fmla="val 50000"/>
                            <a:gd name="adj2" fmla="val 61111"/>
                          </a:avLst>
                        </a:prstGeom>
                        <a:gradFill rotWithShape="1">
                          <a:gsLst>
                            <a:gs pos="0">
                              <a:srgbClr val="FFFF00"/>
                            </a:gs>
                            <a:gs pos="100000">
                              <a:srgbClr val="767600"/>
                            </a:gs>
                          </a:gsLst>
                          <a:lin ang="0" scaled="1"/>
                        </a:gradFill>
                        <a:ln w="9525">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lc:lockedCanvas>
              </a:graphicData>
            </a:graphic>
          </wp:inline>
        </w:drawing>
      </w:r>
      <w:r w:rsidRPr="00E26F4B">
        <w:t xml:space="preserve"> </w:t>
      </w:r>
    </w:p>
    <w:p w:rsidR="00B8225A" w:rsidRDefault="00B8225A" w:rsidP="00B8225A">
      <w:r>
        <w:t xml:space="preserve">Finished goods such as frozen french fries, begin at food processing plants.  From here they may be transported directly to vendors, or may be transported through distribution centers for inventory management or short-term storage.  Domestically, the majority of this transport occurs by truck, but longer distances and larger shipments may move by </w:t>
      </w:r>
      <w:r w:rsidRPr="006F6173">
        <w:t>rail carload and truckload</w:t>
      </w:r>
      <w:r>
        <w:t xml:space="preserve">.  Distribution to stores may occur by smaller peddle vans.  </w:t>
      </w:r>
    </w:p>
    <w:p w:rsidR="00360C4C" w:rsidRDefault="00360C4C" w:rsidP="00B8225A"/>
    <w:p w:rsidR="00360C4C" w:rsidRDefault="00360C4C" w:rsidP="00360C4C">
      <w:r w:rsidRPr="00393430">
        <w:lastRenderedPageBreak/>
        <w:t>While some of the transportation may occur via rail if distances are longer than approximately 400 miles, much of this distribution is performed via truck.  Particularly for time sensitive and</w:t>
      </w:r>
      <w:r w:rsidRPr="00393430">
        <w:rPr>
          <w:b/>
        </w:rPr>
        <w:t xml:space="preserve"> </w:t>
      </w:r>
      <w:r w:rsidRPr="00393430">
        <w:t>highly</w:t>
      </w:r>
      <w:r w:rsidRPr="00393430">
        <w:rPr>
          <w:b/>
        </w:rPr>
        <w:t xml:space="preserve"> </w:t>
      </w:r>
      <w:r w:rsidRPr="00393430">
        <w:t>perishable products.</w:t>
      </w:r>
      <w:r>
        <w:t xml:space="preserve">  For international trade both air and water modes are used depending on the economics of the industries. Examples of products moved by air include cherries, while frozen potato products move via marine vessels.</w:t>
      </w:r>
    </w:p>
    <w:p w:rsidR="00360C4C" w:rsidRDefault="00360C4C" w:rsidP="00B8225A"/>
    <w:p w:rsidR="00360C4C" w:rsidRPr="006F6173" w:rsidRDefault="00360C4C" w:rsidP="00B8225A">
      <w:r>
        <w:t>A variety of methods are used for performing or contracting transportation.  For example, some supermarkets operate their own truck fleet, delivering goods from distribution centers to stores.  Private carriers are also used to move products from processing facilities to distribution centers and in some cases on to stores.  Supermarkets are large corporations with multi-state or national reach that operate large regional distribution centers.  Of course, much smaller stores also sell food products but tend to be served by wholesalers and distributors who operate their own distribution centers.  A recent survey of large grocery stores, found that even within this category, truck activity varied by almost 100%, with some stores receiving 15 truck trips per day, while others received twice that.</w:t>
      </w:r>
    </w:p>
    <w:p w:rsidR="00507BC3" w:rsidRDefault="00507BC3" w:rsidP="00E80723">
      <w:pPr>
        <w:pStyle w:val="Heading3"/>
      </w:pPr>
      <w:r>
        <w:t>Key Players</w:t>
      </w:r>
    </w:p>
    <w:p w:rsidR="00B8225A" w:rsidRPr="00B8225A" w:rsidRDefault="00B8225A" w:rsidP="00B8225A">
      <w:r>
        <w:t>The actors in the food processing supply chain includes growers, processors, traders, wholesalers and distributors, transportation providers (carriers, owner-operators, 3PLs, etc.), retailers, and agricultural inspectors or regulators.  Most growers and processors are product specific, whereas traders, wholesalers, distributors, and retailers tend to serve a range of products.</w:t>
      </w:r>
    </w:p>
    <w:p w:rsidR="00360C4C" w:rsidRDefault="00360C4C" w:rsidP="00360C4C"/>
    <w:p w:rsidR="00360C4C" w:rsidRDefault="00507BC3" w:rsidP="00360C4C">
      <w:pPr>
        <w:pStyle w:val="Heading3"/>
      </w:pPr>
      <w:r>
        <w:t>Trends or Other Issues</w:t>
      </w:r>
      <w:r w:rsidR="00360C4C" w:rsidRPr="00360C4C">
        <w:t xml:space="preserve"> </w:t>
      </w:r>
    </w:p>
    <w:p w:rsidR="00507BC3" w:rsidRDefault="00360C4C" w:rsidP="00360C4C">
      <w:r>
        <w:t>Production of many products is seasonal, with shipments from the farms to storage facilities only occurring during harvest time, however, storage facilities are used to moderate supply to better match demand throughout the year. In the case of apples, product is stored near farms for up to provide constant supply year-round.</w:t>
      </w:r>
    </w:p>
    <w:p w:rsidR="00507BC3" w:rsidRDefault="00507BC3" w:rsidP="00507BC3">
      <w:pPr>
        <w:pStyle w:val="Heading3"/>
      </w:pPr>
      <w:r>
        <w:t>Components of Supply Chain Covered in National Databases</w:t>
      </w:r>
    </w:p>
    <w:p w:rsidR="00507BC3" w:rsidRDefault="00360C4C" w:rsidP="00360C4C">
      <w:r>
        <w:t>Given the diversity of the food production industry and the use of intermediate terminals, it is poorly captured in the CFS data.  The US Department of Agriculture provides a broad range of statistics regarding agricultural products.  There are also several private companies such as AC Neilsen that provide regionally specific data for purchase.  However, these commodities are difficult to track when these are converted into food products and enter the food delivery system.</w:t>
      </w:r>
    </w:p>
    <w:p w:rsidR="00507BC3" w:rsidRDefault="00507BC3" w:rsidP="00507BC3">
      <w:pPr>
        <w:pStyle w:val="Heading3"/>
      </w:pPr>
      <w:r>
        <w:t>Supplemental Data to Fill in the Holes</w:t>
      </w:r>
    </w:p>
    <w:p w:rsidR="00B8225A" w:rsidRDefault="00B8225A" w:rsidP="00360C4C">
      <w:r>
        <w:t xml:space="preserve">The diversity of business strategies, supply chain structures, and operational practices makes it difficult to capture activities within the food distribution supply chain with aggregate statistics.  However, many specific commodities are well organized and these industry organizations are potential sources of data.  For example, when mapping the potato value chain which is used as an example below, data on production, processing, and consumption of potatoes and potato products was available from the Washington Potato Commission.  Data on grocery store </w:t>
      </w:r>
      <w:r>
        <w:lastRenderedPageBreak/>
        <w:t xml:space="preserve">locations is generally available from regional planning organizations.  However, truck or rail volumes are difficult to identify.  In some cases these shipments are seasonal, with demand for products varying throughout the year.  The most sophisticated of these supply chains operate in a demand responsive way, so that shipments are not pre-planned, but products are moved from distribution centers to stores as per consumption.  </w:t>
      </w:r>
    </w:p>
    <w:sectPr w:rsidR="00B8225A" w:rsidSect="00D33D7E">
      <w:footerReference w:type="default" r:id="rId35"/>
      <w:pgSz w:w="12240" w:h="15840"/>
      <w:pgMar w:top="1440" w:right="1440" w:bottom="144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5C6" w:rsidRDefault="00F305C6" w:rsidP="00D33D7E">
      <w:r>
        <w:separator/>
      </w:r>
    </w:p>
  </w:endnote>
  <w:endnote w:type="continuationSeparator" w:id="0">
    <w:p w:rsidR="00F305C6" w:rsidRDefault="00F305C6" w:rsidP="00D33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2A" w:rsidRDefault="00507F2A" w:rsidP="00D33D7E">
    <w:pPr>
      <w:pStyle w:val="Footer"/>
      <w:tabs>
        <w:tab w:val="clear" w:pos="4680"/>
      </w:tabs>
      <w:jc w:val="center"/>
    </w:pPr>
    <w:r>
      <w:t xml:space="preserve">- </w:t>
    </w:r>
    <w:fldSimple w:instr=" PAGE   \* MERGEFORMAT ">
      <w:r w:rsidR="00360C4C">
        <w:rPr>
          <w:noProof/>
        </w:rPr>
        <w:t>4</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5C6" w:rsidRDefault="00F305C6" w:rsidP="00D33D7E">
      <w:r>
        <w:separator/>
      </w:r>
    </w:p>
  </w:footnote>
  <w:footnote w:type="continuationSeparator" w:id="0">
    <w:p w:rsidR="00F305C6" w:rsidRDefault="00F305C6" w:rsidP="00D33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1878B0"/>
    <w:lvl w:ilvl="0">
      <w:start w:val="1"/>
      <w:numFmt w:val="bullet"/>
      <w:lvlText w:val=""/>
      <w:lvlJc w:val="left"/>
      <w:pPr>
        <w:tabs>
          <w:tab w:val="num" w:pos="360"/>
        </w:tabs>
        <w:ind w:left="360" w:hanging="360"/>
      </w:pPr>
      <w:rPr>
        <w:rFonts w:ascii="Symbol" w:hAnsi="Symbol" w:hint="default"/>
      </w:rPr>
    </w:lvl>
  </w:abstractNum>
  <w:abstractNum w:abstractNumId="1">
    <w:nsid w:val="00B83B27"/>
    <w:multiLevelType w:val="multilevel"/>
    <w:tmpl w:val="1EEA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A6988"/>
    <w:multiLevelType w:val="hybridMultilevel"/>
    <w:tmpl w:val="9C70D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4">
    <w:nsid w:val="40BC215C"/>
    <w:multiLevelType w:val="hybridMultilevel"/>
    <w:tmpl w:val="FF1E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6D2EF8"/>
    <w:multiLevelType w:val="singleLevel"/>
    <w:tmpl w:val="6ED0A11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abstractNum w:abstractNumId="7">
    <w:nsid w:val="70E30894"/>
    <w:multiLevelType w:val="multilevel"/>
    <w:tmpl w:val="7E80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257057"/>
    <w:multiLevelType w:val="hybridMultilevel"/>
    <w:tmpl w:val="0C70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5"/>
  </w:num>
  <w:num w:numId="6">
    <w:abstractNumId w:val="3"/>
  </w:num>
  <w:num w:numId="7">
    <w:abstractNumId w:val="6"/>
  </w:num>
  <w:num w:numId="8">
    <w:abstractNumId w:val="6"/>
  </w:num>
  <w:num w:numId="9">
    <w:abstractNumId w:val="8"/>
  </w:num>
  <w:num w:numId="10">
    <w:abstractNumId w:val="2"/>
  </w:num>
  <w:num w:numId="11">
    <w:abstractNumId w:val="4"/>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2F01"/>
  <w:defaultTabStop w:val="720"/>
  <w:drawingGridHorizontalSpacing w:val="110"/>
  <w:displayHorizontalDrawingGridEvery w:val="2"/>
  <w:characterSpacingControl w:val="doNotCompress"/>
  <w:hdrShapeDefaults>
    <o:shapedefaults v:ext="edit" spidmax="86018"/>
  </w:hdrShapeDefaults>
  <w:footnotePr>
    <w:footnote w:id="-1"/>
    <w:footnote w:id="0"/>
  </w:footnotePr>
  <w:endnotePr>
    <w:endnote w:id="-1"/>
    <w:endnote w:id="0"/>
  </w:endnotePr>
  <w:compat>
    <w:printColBlack/>
    <w:suppressTopSpacing/>
    <w:suppressSpBfAfterPgBrk/>
    <w:doNotUseHTMLParagraphAutoSpacing/>
  </w:compat>
  <w:rsids>
    <w:rsidRoot w:val="000219A3"/>
    <w:rsid w:val="00004565"/>
    <w:rsid w:val="000219A3"/>
    <w:rsid w:val="000270CF"/>
    <w:rsid w:val="00084118"/>
    <w:rsid w:val="000919F0"/>
    <w:rsid w:val="00092834"/>
    <w:rsid w:val="000B009A"/>
    <w:rsid w:val="000D1669"/>
    <w:rsid w:val="000D711E"/>
    <w:rsid w:val="000E2410"/>
    <w:rsid w:val="000E6835"/>
    <w:rsid w:val="000F7DFB"/>
    <w:rsid w:val="001160F1"/>
    <w:rsid w:val="00122586"/>
    <w:rsid w:val="00147C03"/>
    <w:rsid w:val="001515E9"/>
    <w:rsid w:val="0016086D"/>
    <w:rsid w:val="00173E34"/>
    <w:rsid w:val="001828B0"/>
    <w:rsid w:val="001830FF"/>
    <w:rsid w:val="001D1915"/>
    <w:rsid w:val="001E39ED"/>
    <w:rsid w:val="001E770B"/>
    <w:rsid w:val="001E7CD4"/>
    <w:rsid w:val="002177CE"/>
    <w:rsid w:val="0022025A"/>
    <w:rsid w:val="00222872"/>
    <w:rsid w:val="00227963"/>
    <w:rsid w:val="002446D6"/>
    <w:rsid w:val="0025799B"/>
    <w:rsid w:val="002B37C5"/>
    <w:rsid w:val="00331C01"/>
    <w:rsid w:val="0033664A"/>
    <w:rsid w:val="00360C4C"/>
    <w:rsid w:val="003C6525"/>
    <w:rsid w:val="003F651C"/>
    <w:rsid w:val="003F6AF5"/>
    <w:rsid w:val="00420253"/>
    <w:rsid w:val="00421882"/>
    <w:rsid w:val="00427431"/>
    <w:rsid w:val="004445CB"/>
    <w:rsid w:val="00457BE5"/>
    <w:rsid w:val="00475C5D"/>
    <w:rsid w:val="004A3656"/>
    <w:rsid w:val="004A37CF"/>
    <w:rsid w:val="004B502E"/>
    <w:rsid w:val="004D37AE"/>
    <w:rsid w:val="004F1171"/>
    <w:rsid w:val="004F36E3"/>
    <w:rsid w:val="00507BC3"/>
    <w:rsid w:val="00507F2A"/>
    <w:rsid w:val="00510232"/>
    <w:rsid w:val="00565346"/>
    <w:rsid w:val="00572830"/>
    <w:rsid w:val="005852E7"/>
    <w:rsid w:val="005B21B8"/>
    <w:rsid w:val="005B5B8C"/>
    <w:rsid w:val="005C1E07"/>
    <w:rsid w:val="005D0983"/>
    <w:rsid w:val="005D4CB9"/>
    <w:rsid w:val="005D696D"/>
    <w:rsid w:val="005F1037"/>
    <w:rsid w:val="006201A6"/>
    <w:rsid w:val="006952B2"/>
    <w:rsid w:val="006A65A0"/>
    <w:rsid w:val="006B5960"/>
    <w:rsid w:val="006C17DD"/>
    <w:rsid w:val="006C6EBF"/>
    <w:rsid w:val="006D155D"/>
    <w:rsid w:val="006D7EAC"/>
    <w:rsid w:val="006E5CA9"/>
    <w:rsid w:val="006E66C4"/>
    <w:rsid w:val="00731A0B"/>
    <w:rsid w:val="00741E07"/>
    <w:rsid w:val="00754352"/>
    <w:rsid w:val="00762A0D"/>
    <w:rsid w:val="007C0514"/>
    <w:rsid w:val="007C5FBB"/>
    <w:rsid w:val="007E03D8"/>
    <w:rsid w:val="007F68CB"/>
    <w:rsid w:val="00807843"/>
    <w:rsid w:val="00853D1C"/>
    <w:rsid w:val="008670F7"/>
    <w:rsid w:val="008A3C29"/>
    <w:rsid w:val="008C3052"/>
    <w:rsid w:val="008C60BF"/>
    <w:rsid w:val="008D2925"/>
    <w:rsid w:val="008E0FC7"/>
    <w:rsid w:val="0094496E"/>
    <w:rsid w:val="00980D51"/>
    <w:rsid w:val="009A0AA1"/>
    <w:rsid w:val="009B3244"/>
    <w:rsid w:val="009B3F72"/>
    <w:rsid w:val="009E2320"/>
    <w:rsid w:val="009F77AF"/>
    <w:rsid w:val="00A0655B"/>
    <w:rsid w:val="00A14835"/>
    <w:rsid w:val="00A1604F"/>
    <w:rsid w:val="00A23D02"/>
    <w:rsid w:val="00A46DA4"/>
    <w:rsid w:val="00A612D9"/>
    <w:rsid w:val="00A617B6"/>
    <w:rsid w:val="00A620E1"/>
    <w:rsid w:val="00A764CD"/>
    <w:rsid w:val="00AA3EC6"/>
    <w:rsid w:val="00AC06C3"/>
    <w:rsid w:val="00AC7B07"/>
    <w:rsid w:val="00AF671F"/>
    <w:rsid w:val="00B15079"/>
    <w:rsid w:val="00B16CA6"/>
    <w:rsid w:val="00B222BC"/>
    <w:rsid w:val="00B30BDE"/>
    <w:rsid w:val="00B41ABF"/>
    <w:rsid w:val="00B4226E"/>
    <w:rsid w:val="00B81137"/>
    <w:rsid w:val="00B8225A"/>
    <w:rsid w:val="00BD2C3C"/>
    <w:rsid w:val="00BE352D"/>
    <w:rsid w:val="00C129D4"/>
    <w:rsid w:val="00C22C47"/>
    <w:rsid w:val="00C448F5"/>
    <w:rsid w:val="00C9693A"/>
    <w:rsid w:val="00D20CA0"/>
    <w:rsid w:val="00D27991"/>
    <w:rsid w:val="00D33943"/>
    <w:rsid w:val="00D33D7E"/>
    <w:rsid w:val="00D35704"/>
    <w:rsid w:val="00DB241E"/>
    <w:rsid w:val="00DC1543"/>
    <w:rsid w:val="00DC3BB0"/>
    <w:rsid w:val="00DC3EEE"/>
    <w:rsid w:val="00DE2095"/>
    <w:rsid w:val="00E0307D"/>
    <w:rsid w:val="00E04F00"/>
    <w:rsid w:val="00E464F0"/>
    <w:rsid w:val="00E53977"/>
    <w:rsid w:val="00E744E5"/>
    <w:rsid w:val="00E80723"/>
    <w:rsid w:val="00EB17E0"/>
    <w:rsid w:val="00EC3AA1"/>
    <w:rsid w:val="00EC7C29"/>
    <w:rsid w:val="00EF0C96"/>
    <w:rsid w:val="00EF3E11"/>
    <w:rsid w:val="00F26624"/>
    <w:rsid w:val="00F27228"/>
    <w:rsid w:val="00F305C6"/>
    <w:rsid w:val="00F30BE6"/>
    <w:rsid w:val="00F44863"/>
    <w:rsid w:val="00F721B5"/>
    <w:rsid w:val="00F8511A"/>
    <w:rsid w:val="00F92A14"/>
    <w:rsid w:val="00FB5AF1"/>
    <w:rsid w:val="00FC1132"/>
    <w:rsid w:val="00FD6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0CA0"/>
    <w:pPr>
      <w:spacing w:after="0" w:line="240" w:lineRule="auto"/>
      <w:jc w:val="both"/>
    </w:pPr>
    <w:rPr>
      <w:rFonts w:ascii="Book Antiqua" w:hAnsi="Book Antiqua"/>
    </w:rPr>
  </w:style>
  <w:style w:type="paragraph" w:styleId="Heading1">
    <w:name w:val="heading 1"/>
    <w:basedOn w:val="Normal"/>
    <w:next w:val="BodyText"/>
    <w:link w:val="Heading1Char"/>
    <w:qFormat/>
    <w:rsid w:val="00B41ABF"/>
    <w:pPr>
      <w:keepNext/>
      <w:spacing w:after="600"/>
      <w:jc w:val="center"/>
      <w:outlineLvl w:val="0"/>
    </w:pPr>
    <w:rPr>
      <w:b/>
      <w:noProof/>
      <w:kern w:val="28"/>
      <w:sz w:val="30"/>
    </w:rPr>
  </w:style>
  <w:style w:type="paragraph" w:styleId="Heading2">
    <w:name w:val="heading 2"/>
    <w:basedOn w:val="Normal"/>
    <w:next w:val="BodyText"/>
    <w:link w:val="Heading2Char"/>
    <w:qFormat/>
    <w:rsid w:val="00B41ABF"/>
    <w:pPr>
      <w:keepNext/>
      <w:spacing w:before="240" w:after="360"/>
      <w:jc w:val="left"/>
      <w:outlineLvl w:val="1"/>
    </w:pPr>
    <w:rPr>
      <w:b/>
      <w:noProof/>
      <w:sz w:val="26"/>
    </w:rPr>
  </w:style>
  <w:style w:type="paragraph" w:styleId="Heading3">
    <w:name w:val="heading 3"/>
    <w:basedOn w:val="Normal"/>
    <w:next w:val="BodyText"/>
    <w:link w:val="Heading3Char"/>
    <w:qFormat/>
    <w:rsid w:val="00B41ABF"/>
    <w:pPr>
      <w:keepNext/>
      <w:spacing w:before="120" w:after="240"/>
      <w:jc w:val="left"/>
      <w:outlineLvl w:val="2"/>
    </w:pPr>
    <w:rPr>
      <w:b/>
      <w:i/>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ABF"/>
    <w:rPr>
      <w:b/>
      <w:noProof/>
      <w:kern w:val="28"/>
      <w:sz w:val="30"/>
    </w:rPr>
  </w:style>
  <w:style w:type="paragraph" w:styleId="BodyText">
    <w:name w:val="Body Text"/>
    <w:basedOn w:val="Normal"/>
    <w:link w:val="BodyTextChar"/>
    <w:qFormat/>
    <w:rsid w:val="00B41ABF"/>
    <w:pPr>
      <w:spacing w:after="240"/>
    </w:pPr>
  </w:style>
  <w:style w:type="character" w:customStyle="1" w:styleId="BodyTextChar">
    <w:name w:val="Body Text Char"/>
    <w:basedOn w:val="DefaultParagraphFont"/>
    <w:link w:val="BodyText"/>
    <w:rsid w:val="00B41ABF"/>
  </w:style>
  <w:style w:type="paragraph" w:customStyle="1" w:styleId="Heading1to2">
    <w:name w:val="Heading 1 to 2"/>
    <w:basedOn w:val="Heading1"/>
    <w:next w:val="Heading2"/>
    <w:qFormat/>
    <w:rsid w:val="00B41ABF"/>
    <w:pPr>
      <w:spacing w:after="360"/>
    </w:pPr>
  </w:style>
  <w:style w:type="character" w:customStyle="1" w:styleId="Heading2Char">
    <w:name w:val="Heading 2 Char"/>
    <w:basedOn w:val="DefaultParagraphFont"/>
    <w:link w:val="Heading2"/>
    <w:rsid w:val="00B41ABF"/>
    <w:rPr>
      <w:b/>
      <w:noProof/>
      <w:sz w:val="26"/>
    </w:rPr>
  </w:style>
  <w:style w:type="paragraph" w:customStyle="1" w:styleId="Heading2to3">
    <w:name w:val="Heading 2 to 3"/>
    <w:basedOn w:val="Heading2"/>
    <w:next w:val="Heading3"/>
    <w:qFormat/>
    <w:rsid w:val="00B41ABF"/>
    <w:pPr>
      <w:spacing w:after="240"/>
    </w:pPr>
  </w:style>
  <w:style w:type="character" w:customStyle="1" w:styleId="Heading3Char">
    <w:name w:val="Heading 3 Char"/>
    <w:basedOn w:val="DefaultParagraphFont"/>
    <w:link w:val="Heading3"/>
    <w:rsid w:val="00B41ABF"/>
    <w:rPr>
      <w:b/>
      <w:i/>
      <w:noProof/>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B41ABF"/>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semiHidden/>
    <w:unhideWhenUsed/>
    <w:rsid w:val="00D33D7E"/>
    <w:pPr>
      <w:tabs>
        <w:tab w:val="center" w:pos="4680"/>
        <w:tab w:val="right" w:pos="9360"/>
      </w:tabs>
    </w:pPr>
  </w:style>
  <w:style w:type="character" w:customStyle="1" w:styleId="HeaderChar">
    <w:name w:val="Header Char"/>
    <w:basedOn w:val="DefaultParagraphFont"/>
    <w:link w:val="Header"/>
    <w:uiPriority w:val="99"/>
    <w:semiHidden/>
    <w:rsid w:val="00D33D7E"/>
  </w:style>
  <w:style w:type="paragraph" w:styleId="Footer">
    <w:name w:val="footer"/>
    <w:basedOn w:val="Normal"/>
    <w:link w:val="FooterChar"/>
    <w:uiPriority w:val="99"/>
    <w:semiHidden/>
    <w:unhideWhenUsed/>
    <w:rsid w:val="00D33D7E"/>
    <w:pPr>
      <w:tabs>
        <w:tab w:val="center" w:pos="4680"/>
        <w:tab w:val="right" w:pos="9360"/>
      </w:tabs>
    </w:pPr>
  </w:style>
  <w:style w:type="character" w:customStyle="1" w:styleId="FooterChar">
    <w:name w:val="Footer Char"/>
    <w:basedOn w:val="DefaultParagraphFont"/>
    <w:link w:val="Footer"/>
    <w:uiPriority w:val="99"/>
    <w:semiHidden/>
    <w:rsid w:val="00D33D7E"/>
  </w:style>
  <w:style w:type="paragraph" w:styleId="BalloonText">
    <w:name w:val="Balloon Text"/>
    <w:basedOn w:val="Normal"/>
    <w:link w:val="BalloonTextChar"/>
    <w:uiPriority w:val="99"/>
    <w:semiHidden/>
    <w:unhideWhenUsed/>
    <w:rsid w:val="00B8225A"/>
    <w:rPr>
      <w:rFonts w:ascii="Tahoma" w:hAnsi="Tahoma" w:cs="Tahoma"/>
      <w:sz w:val="16"/>
      <w:szCs w:val="16"/>
    </w:rPr>
  </w:style>
  <w:style w:type="character" w:customStyle="1" w:styleId="BalloonTextChar">
    <w:name w:val="Balloon Text Char"/>
    <w:basedOn w:val="DefaultParagraphFont"/>
    <w:link w:val="BalloonText"/>
    <w:uiPriority w:val="99"/>
    <w:semiHidden/>
    <w:rsid w:val="00B8225A"/>
    <w:rPr>
      <w:rFonts w:ascii="Tahoma" w:hAnsi="Tahoma" w:cs="Tahoma"/>
      <w:sz w:val="16"/>
      <w:szCs w:val="16"/>
    </w:rPr>
  </w:style>
  <w:style w:type="character" w:styleId="Hyperlink">
    <w:name w:val="Hyperlink"/>
    <w:basedOn w:val="DefaultParagraphFont"/>
    <w:uiPriority w:val="99"/>
    <w:semiHidden/>
    <w:unhideWhenUsed/>
    <w:rsid w:val="00B8225A"/>
    <w:rPr>
      <w:color w:val="0000FF"/>
      <w:u w:val="single"/>
    </w:rPr>
  </w:style>
</w:styles>
</file>

<file path=word/webSettings.xml><?xml version="1.0" encoding="utf-8"?>
<w:webSettings xmlns:r="http://schemas.openxmlformats.org/officeDocument/2006/relationships" xmlns:w="http://schemas.openxmlformats.org/wordprocessingml/2006/main">
  <w:divs>
    <w:div w:id="1733963029">
      <w:bodyDiv w:val="1"/>
      <w:marLeft w:val="0"/>
      <w:marRight w:val="0"/>
      <w:marTop w:val="0"/>
      <w:marBottom w:val="0"/>
      <w:divBdr>
        <w:top w:val="none" w:sz="0" w:space="0" w:color="auto"/>
        <w:left w:val="none" w:sz="0" w:space="0" w:color="auto"/>
        <w:bottom w:val="none" w:sz="0" w:space="0" w:color="auto"/>
        <w:right w:val="none" w:sz="0" w:space="0" w:color="auto"/>
      </w:divBdr>
      <w:divsChild>
        <w:div w:id="824931780">
          <w:marLeft w:val="0"/>
          <w:marRight w:val="0"/>
          <w:marTop w:val="0"/>
          <w:marBottom w:val="0"/>
          <w:divBdr>
            <w:top w:val="none" w:sz="0" w:space="0" w:color="auto"/>
            <w:left w:val="none" w:sz="0" w:space="0" w:color="auto"/>
            <w:bottom w:val="none" w:sz="0" w:space="0" w:color="auto"/>
            <w:right w:val="none" w:sz="0" w:space="0" w:color="auto"/>
          </w:divBdr>
        </w:div>
        <w:div w:id="206740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gi-bin/sssd/naics/naicsrch?code=11&amp;search=2002%20NAICS%20Search" TargetMode="External"/><Relationship Id="rId13" Type="http://schemas.openxmlformats.org/officeDocument/2006/relationships/hyperlink" Target="http://www.census.gov/cgi-bin/sssd/naics/naicsrch?code=4248&amp;search=2002%20NAICS%20Search"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hyperlink" Target="http://www.census.gov/cgi-bin/sssd/naics/naicsrch?code=4245&amp;search=2002%20NAICS%20Search"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sus.gov/cgi-bin/sssd/naics/naicsrch?code=4244&amp;search=2002%20NAICS%20Search" TargetMode="External"/><Relationship Id="rId24" Type="http://schemas.openxmlformats.org/officeDocument/2006/relationships/image" Target="media/image11.png"/><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hyperlink" Target="http://www.census.gov/cgi-bin/sssd/naics/naicsrch?code=312&amp;search=2002%20NAICS%20Search" TargetMode="External"/><Relationship Id="rId19" Type="http://schemas.openxmlformats.org/officeDocument/2006/relationships/image" Target="media/image6.png"/><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hyperlink" Target="http://www.census.gov/cgi-bin/sssd/naics/naicsrch?code=311&amp;search=2002%20NAICS%20Search"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B874-CE35-40C7-A76E-CAE43E91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Systematics, Inc.</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Dike Ahanotu</dc:creator>
  <cp:keywords/>
  <dc:description/>
  <cp:lastModifiedBy>Anne Goodchild</cp:lastModifiedBy>
  <cp:revision>2</cp:revision>
  <cp:lastPrinted>2010-08-03T16:49:00Z</cp:lastPrinted>
  <dcterms:created xsi:type="dcterms:W3CDTF">2010-08-06T00:01:00Z</dcterms:created>
  <dcterms:modified xsi:type="dcterms:W3CDTF">2010-08-06T00:01:00Z</dcterms:modified>
</cp:coreProperties>
</file>