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28F5" w14:textId="77777777" w:rsidR="005A61A3" w:rsidRDefault="005A61A3" w:rsidP="005A61A3">
      <w:pPr>
        <w:spacing w:after="0" w:line="240" w:lineRule="auto"/>
        <w:rPr>
          <w:rFonts w:ascii="Times New Roman" w:hAnsi="Times New Roman" w:cs="Times New Roman"/>
          <w:b/>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8856"/>
      </w:tblGrid>
      <w:tr w:rsidR="005A61A3" w:rsidRPr="00B15B9B" w14:paraId="780B958B" w14:textId="77777777" w:rsidTr="00832DFE">
        <w:tc>
          <w:tcPr>
            <w:tcW w:w="8856" w:type="dxa"/>
            <w:shd w:val="clear" w:color="auto" w:fill="auto"/>
          </w:tcPr>
          <w:p w14:paraId="6CFA3E88" w14:textId="57FEBE89" w:rsidR="005A61A3" w:rsidRPr="00B15B9B" w:rsidRDefault="005A61A3" w:rsidP="005A61A3">
            <w:pPr>
              <w:spacing w:after="0" w:line="240" w:lineRule="auto"/>
              <w:jc w:val="center"/>
            </w:pPr>
            <w:r w:rsidRPr="00B15B9B">
              <w:t xml:space="preserve">Lab </w:t>
            </w:r>
            <w:r>
              <w:t>Assignment 2</w:t>
            </w:r>
          </w:p>
          <w:p w14:paraId="573DC717" w14:textId="073BD644" w:rsidR="005A61A3" w:rsidRPr="00B15B9B" w:rsidRDefault="005A61A3" w:rsidP="005A61A3">
            <w:pPr>
              <w:spacing w:after="0" w:line="240" w:lineRule="auto"/>
              <w:jc w:val="center"/>
              <w:rPr>
                <w:b/>
                <w:sz w:val="28"/>
                <w:szCs w:val="28"/>
              </w:rPr>
            </w:pPr>
            <w:r>
              <w:rPr>
                <w:b/>
                <w:sz w:val="28"/>
                <w:szCs w:val="28"/>
              </w:rPr>
              <w:t>Intervention M</w:t>
            </w:r>
            <w:r w:rsidRPr="00B15B9B">
              <w:rPr>
                <w:b/>
                <w:sz w:val="28"/>
                <w:szCs w:val="28"/>
              </w:rPr>
              <w:t xml:space="preserve">odeling for </w:t>
            </w:r>
            <w:r w:rsidR="001442E2">
              <w:rPr>
                <w:b/>
                <w:sz w:val="28"/>
                <w:szCs w:val="28"/>
              </w:rPr>
              <w:t>W</w:t>
            </w:r>
            <w:r>
              <w:rPr>
                <w:b/>
                <w:sz w:val="28"/>
                <w:szCs w:val="28"/>
              </w:rPr>
              <w:t xml:space="preserve">ater Functional </w:t>
            </w:r>
            <w:r w:rsidRPr="00B15B9B">
              <w:rPr>
                <w:b/>
                <w:sz w:val="28"/>
                <w:szCs w:val="28"/>
              </w:rPr>
              <w:t>Planning</w:t>
            </w:r>
          </w:p>
        </w:tc>
      </w:tr>
    </w:tbl>
    <w:p w14:paraId="6F74EDAE" w14:textId="77777777" w:rsidR="005A61A3" w:rsidRPr="00B15B9B" w:rsidRDefault="005A61A3" w:rsidP="005A61A3">
      <w:pPr>
        <w:spacing w:after="0" w:line="240" w:lineRule="auto"/>
      </w:pPr>
    </w:p>
    <w:p w14:paraId="73CF1389" w14:textId="77777777" w:rsidR="005A61A3" w:rsidRPr="00B15B9B" w:rsidRDefault="005A61A3" w:rsidP="005A61A3">
      <w:pPr>
        <w:spacing w:after="0" w:line="240" w:lineRule="auto"/>
      </w:pPr>
      <w:r w:rsidRPr="00B15B9B">
        <w:t xml:space="preserve">Lab instructor:      Gene Martin   </w:t>
      </w:r>
      <w:hyperlink r:id="rId9" w:history="1">
        <w:r w:rsidRPr="00B15B9B">
          <w:rPr>
            <w:rStyle w:val="Hyperlink"/>
          </w:rPr>
          <w:t>ewmartin@uw.edu</w:t>
        </w:r>
      </w:hyperlink>
    </w:p>
    <w:p w14:paraId="6A2D5B30" w14:textId="77777777" w:rsidR="005A61A3" w:rsidRDefault="005A61A3" w:rsidP="005A61A3">
      <w:pPr>
        <w:spacing w:after="0" w:line="240" w:lineRule="auto"/>
        <w:rPr>
          <w:color w:val="000000"/>
        </w:rPr>
      </w:pPr>
      <w:r w:rsidRPr="00B15B9B">
        <w:t xml:space="preserve">Office: </w:t>
      </w:r>
      <w:r>
        <w:t xml:space="preserve">  </w:t>
      </w:r>
      <w:r w:rsidRPr="00B15B9B">
        <w:rPr>
          <w:color w:val="000000"/>
        </w:rPr>
        <w:t xml:space="preserve">Smith 401 Sherman Lab         </w:t>
      </w:r>
    </w:p>
    <w:p w14:paraId="69103A58" w14:textId="77777777" w:rsidR="005A61A3" w:rsidRPr="00B15B9B" w:rsidRDefault="005A61A3" w:rsidP="005A61A3">
      <w:pPr>
        <w:spacing w:after="0" w:line="240" w:lineRule="auto"/>
        <w:rPr>
          <w:color w:val="000000"/>
        </w:rPr>
      </w:pPr>
      <w:r w:rsidRPr="00B15B9B">
        <w:rPr>
          <w:color w:val="000000"/>
        </w:rPr>
        <w:t xml:space="preserve">Office hours:  </w:t>
      </w:r>
      <w:r>
        <w:rPr>
          <w:rFonts w:ascii="Calibri" w:hAnsi="Calibri" w:cs="Calibri"/>
          <w:lang w:val="en"/>
        </w:rPr>
        <w:t>MW 11:30 - 12:30,    TTH 12:30 - 1:30   and by appointment</w:t>
      </w:r>
    </w:p>
    <w:p w14:paraId="2E9B301D" w14:textId="77777777" w:rsidR="005A61A3" w:rsidRPr="00B15B9B" w:rsidRDefault="005A61A3" w:rsidP="005A61A3">
      <w:pPr>
        <w:spacing w:after="0" w:line="240" w:lineRule="auto"/>
      </w:pPr>
    </w:p>
    <w:tbl>
      <w:tblPr>
        <w:tblStyle w:val="TableGrid"/>
        <w:tblW w:w="0" w:type="auto"/>
        <w:tblLook w:val="04A0" w:firstRow="1" w:lastRow="0" w:firstColumn="1" w:lastColumn="0" w:noHBand="0" w:noVBand="1"/>
      </w:tblPr>
      <w:tblGrid>
        <w:gridCol w:w="1882"/>
        <w:gridCol w:w="2070"/>
        <w:gridCol w:w="1620"/>
      </w:tblGrid>
      <w:tr w:rsidR="005A61A3" w:rsidRPr="00B15B9B" w14:paraId="62CA48C4" w14:textId="77777777" w:rsidTr="00832DFE">
        <w:tc>
          <w:tcPr>
            <w:tcW w:w="1882" w:type="dxa"/>
          </w:tcPr>
          <w:p w14:paraId="1291A2D4" w14:textId="77777777" w:rsidR="005A61A3" w:rsidRPr="00B15B9B" w:rsidRDefault="005A61A3" w:rsidP="005A61A3">
            <w:pPr>
              <w:rPr>
                <w:b/>
              </w:rPr>
            </w:pPr>
            <w:r w:rsidRPr="00B15B9B">
              <w:rPr>
                <w:b/>
              </w:rPr>
              <w:t>Section</w:t>
            </w:r>
          </w:p>
        </w:tc>
        <w:tc>
          <w:tcPr>
            <w:tcW w:w="2070" w:type="dxa"/>
          </w:tcPr>
          <w:p w14:paraId="78204DC5" w14:textId="77777777" w:rsidR="005A61A3" w:rsidRPr="00B15B9B" w:rsidRDefault="005A61A3" w:rsidP="005A61A3">
            <w:pPr>
              <w:rPr>
                <w:b/>
              </w:rPr>
            </w:pPr>
            <w:r w:rsidRPr="00B15B9B">
              <w:rPr>
                <w:b/>
              </w:rPr>
              <w:t>Assigned</w:t>
            </w:r>
          </w:p>
        </w:tc>
        <w:tc>
          <w:tcPr>
            <w:tcW w:w="1620" w:type="dxa"/>
          </w:tcPr>
          <w:p w14:paraId="0A546599" w14:textId="77777777" w:rsidR="005A61A3" w:rsidRPr="00B15B9B" w:rsidRDefault="005A61A3" w:rsidP="005A61A3">
            <w:pPr>
              <w:rPr>
                <w:b/>
              </w:rPr>
            </w:pPr>
            <w:r w:rsidRPr="00B15B9B">
              <w:rPr>
                <w:b/>
              </w:rPr>
              <w:t>Due</w:t>
            </w:r>
          </w:p>
        </w:tc>
      </w:tr>
      <w:tr w:rsidR="005A61A3" w:rsidRPr="00B15B9B" w14:paraId="29FD0431" w14:textId="77777777" w:rsidTr="00832DFE">
        <w:tc>
          <w:tcPr>
            <w:tcW w:w="1882" w:type="dxa"/>
          </w:tcPr>
          <w:p w14:paraId="05566B29" w14:textId="77777777" w:rsidR="005A61A3" w:rsidRPr="00B15B9B" w:rsidRDefault="005A61A3" w:rsidP="005A61A3">
            <w:pPr>
              <w:jc w:val="center"/>
              <w:rPr>
                <w:b/>
              </w:rPr>
            </w:pPr>
            <w:r w:rsidRPr="00B15B9B">
              <w:rPr>
                <w:b/>
              </w:rPr>
              <w:t>AB</w:t>
            </w:r>
          </w:p>
        </w:tc>
        <w:tc>
          <w:tcPr>
            <w:tcW w:w="2070" w:type="dxa"/>
          </w:tcPr>
          <w:p w14:paraId="5F59C335" w14:textId="0911B65D" w:rsidR="005A61A3" w:rsidRPr="00B15B9B" w:rsidRDefault="005A61A3" w:rsidP="005A61A3">
            <w:pPr>
              <w:jc w:val="center"/>
              <w:rPr>
                <w:b/>
              </w:rPr>
            </w:pPr>
            <w:r>
              <w:rPr>
                <w:b/>
              </w:rPr>
              <w:t>4/</w:t>
            </w:r>
            <w:r w:rsidR="0050072B">
              <w:rPr>
                <w:b/>
              </w:rPr>
              <w:t>10</w:t>
            </w:r>
          </w:p>
        </w:tc>
        <w:tc>
          <w:tcPr>
            <w:tcW w:w="1620" w:type="dxa"/>
          </w:tcPr>
          <w:p w14:paraId="11A2B4C1" w14:textId="078DCB4E" w:rsidR="005A61A3" w:rsidRPr="00B15B9B" w:rsidRDefault="005A61A3" w:rsidP="005A61A3">
            <w:pPr>
              <w:jc w:val="center"/>
              <w:rPr>
                <w:b/>
              </w:rPr>
            </w:pPr>
            <w:r>
              <w:rPr>
                <w:b/>
              </w:rPr>
              <w:t>4/1</w:t>
            </w:r>
            <w:r w:rsidR="0050072B">
              <w:rPr>
                <w:b/>
              </w:rPr>
              <w:t>7</w:t>
            </w:r>
          </w:p>
        </w:tc>
      </w:tr>
      <w:tr w:rsidR="005A61A3" w:rsidRPr="00B15B9B" w14:paraId="4FBCB8ED" w14:textId="77777777" w:rsidTr="00832DFE">
        <w:tc>
          <w:tcPr>
            <w:tcW w:w="1882" w:type="dxa"/>
          </w:tcPr>
          <w:p w14:paraId="6A96887E" w14:textId="77777777" w:rsidR="005A61A3" w:rsidRPr="00B15B9B" w:rsidRDefault="005A61A3" w:rsidP="005A61A3">
            <w:pPr>
              <w:jc w:val="center"/>
              <w:rPr>
                <w:b/>
              </w:rPr>
            </w:pPr>
            <w:r w:rsidRPr="00B15B9B">
              <w:rPr>
                <w:b/>
              </w:rPr>
              <w:t>AA</w:t>
            </w:r>
          </w:p>
        </w:tc>
        <w:tc>
          <w:tcPr>
            <w:tcW w:w="2070" w:type="dxa"/>
          </w:tcPr>
          <w:p w14:paraId="2BFF288F" w14:textId="65BD27AE" w:rsidR="005A61A3" w:rsidRPr="00B15B9B" w:rsidRDefault="005A61A3" w:rsidP="005A61A3">
            <w:pPr>
              <w:jc w:val="center"/>
              <w:rPr>
                <w:b/>
              </w:rPr>
            </w:pPr>
            <w:r>
              <w:rPr>
                <w:b/>
              </w:rPr>
              <w:t>4/</w:t>
            </w:r>
            <w:r w:rsidR="0050072B">
              <w:rPr>
                <w:b/>
              </w:rPr>
              <w:t>11</w:t>
            </w:r>
          </w:p>
        </w:tc>
        <w:tc>
          <w:tcPr>
            <w:tcW w:w="1620" w:type="dxa"/>
          </w:tcPr>
          <w:p w14:paraId="76C3C72B" w14:textId="24A82ED5" w:rsidR="005A61A3" w:rsidRPr="00B15B9B" w:rsidRDefault="005A61A3" w:rsidP="005A61A3">
            <w:pPr>
              <w:jc w:val="center"/>
              <w:rPr>
                <w:b/>
              </w:rPr>
            </w:pPr>
            <w:r>
              <w:rPr>
                <w:b/>
              </w:rPr>
              <w:t>4/1</w:t>
            </w:r>
            <w:r w:rsidR="0050072B">
              <w:rPr>
                <w:b/>
              </w:rPr>
              <w:t>8</w:t>
            </w:r>
          </w:p>
        </w:tc>
      </w:tr>
    </w:tbl>
    <w:p w14:paraId="160F4320" w14:textId="77777777" w:rsidR="005A61A3" w:rsidRPr="00B15B9B" w:rsidRDefault="005A61A3" w:rsidP="005A61A3">
      <w:pPr>
        <w:spacing w:after="0" w:line="240" w:lineRule="auto"/>
      </w:pPr>
    </w:p>
    <w:p w14:paraId="628EF319" w14:textId="77777777" w:rsidR="005A61A3" w:rsidRPr="00B15B9B" w:rsidRDefault="005A61A3" w:rsidP="005A61A3">
      <w:pPr>
        <w:spacing w:after="0" w:line="240" w:lineRule="auto"/>
      </w:pPr>
      <w:r w:rsidRPr="00B15B9B">
        <w:t xml:space="preserve">Lab policy:   </w:t>
      </w:r>
      <w:hyperlink r:id="rId10" w:history="1">
        <w:r w:rsidRPr="00B15B9B">
          <w:rPr>
            <w:rStyle w:val="Hyperlink"/>
          </w:rPr>
          <w:t>http://courses.washington.edu/geog464/guidelines_win2017.html</w:t>
        </w:r>
      </w:hyperlink>
    </w:p>
    <w:p w14:paraId="2110E312" w14:textId="77777777" w:rsidR="005A61A3" w:rsidRDefault="005A61A3" w:rsidP="005A61A3">
      <w:pPr>
        <w:spacing w:after="0" w:line="240" w:lineRule="auto"/>
        <w:rPr>
          <w:rStyle w:val="Hyperlink"/>
        </w:rPr>
      </w:pPr>
      <w:r w:rsidRPr="00B15B9B">
        <w:t xml:space="preserve">Lab schedule: </w:t>
      </w:r>
      <w:hyperlink r:id="rId11" w:history="1">
        <w:r w:rsidRPr="00B15B9B">
          <w:rPr>
            <w:rStyle w:val="Hyperlink"/>
          </w:rPr>
          <w:t>http://courses.washington.edu/geog464/labschedule_17.html</w:t>
        </w:r>
      </w:hyperlink>
    </w:p>
    <w:p w14:paraId="0C75673D" w14:textId="325832B0" w:rsidR="005A61A3" w:rsidRDefault="00BD0B72" w:rsidP="0051289D">
      <w:pPr>
        <w:spacing w:after="0" w:line="240" w:lineRule="auto"/>
        <w:rPr>
          <w:rFonts w:ascii="Times New Roman" w:hAnsi="Times New Roman" w:cs="Times New Roman"/>
        </w:rPr>
      </w:pPr>
      <w:r w:rsidRPr="00BD0B72">
        <w:rPr>
          <w:rFonts w:ascii="Times New Roman" w:hAnsi="Times New Roman" w:cs="Times New Roman"/>
        </w:rPr>
        <w:t>Canvas</w:t>
      </w:r>
      <w:r>
        <w:rPr>
          <w:rFonts w:ascii="Times New Roman" w:hAnsi="Times New Roman" w:cs="Times New Roman"/>
        </w:rPr>
        <w:t xml:space="preserve">:  </w:t>
      </w:r>
      <w:hyperlink r:id="rId12" w:history="1">
        <w:r w:rsidRPr="00DD7DAA">
          <w:rPr>
            <w:rStyle w:val="Hyperlink"/>
            <w:rFonts w:ascii="Times New Roman" w:hAnsi="Times New Roman" w:cs="Times New Roman"/>
          </w:rPr>
          <w:t>https://canvas.uw.edu/courses/1152834</w:t>
        </w:r>
      </w:hyperlink>
    </w:p>
    <w:p w14:paraId="014269C8" w14:textId="77777777" w:rsidR="00BD0B72" w:rsidRDefault="00BD0B72" w:rsidP="0051289D">
      <w:pPr>
        <w:spacing w:after="0" w:line="240" w:lineRule="auto"/>
        <w:rPr>
          <w:rFonts w:ascii="Times New Roman" w:hAnsi="Times New Roman" w:cs="Times New Roman"/>
          <w:b/>
        </w:rPr>
      </w:pPr>
    </w:p>
    <w:p w14:paraId="7BDECC0F" w14:textId="77777777" w:rsidR="003A74D0" w:rsidRPr="006970FB" w:rsidRDefault="00D23A1E" w:rsidP="0051289D">
      <w:pPr>
        <w:spacing w:after="0" w:line="240" w:lineRule="auto"/>
        <w:rPr>
          <w:rFonts w:ascii="Times New Roman" w:hAnsi="Times New Roman" w:cs="Times New Roman"/>
          <w:b/>
        </w:rPr>
      </w:pPr>
      <w:r w:rsidRPr="006970FB">
        <w:rPr>
          <w:rFonts w:ascii="Times New Roman" w:hAnsi="Times New Roman" w:cs="Times New Roman"/>
          <w:b/>
        </w:rPr>
        <w:t>1.</w:t>
      </w:r>
      <w:r w:rsidR="00397A15" w:rsidRPr="006970FB">
        <w:rPr>
          <w:rFonts w:ascii="Times New Roman" w:hAnsi="Times New Roman" w:cs="Times New Roman"/>
          <w:b/>
        </w:rPr>
        <w:t>0</w:t>
      </w:r>
      <w:r w:rsidRPr="006970FB">
        <w:rPr>
          <w:rFonts w:ascii="Times New Roman" w:hAnsi="Times New Roman" w:cs="Times New Roman"/>
          <w:b/>
        </w:rPr>
        <w:t xml:space="preserve"> </w:t>
      </w:r>
      <w:r w:rsidR="003A74D0" w:rsidRPr="006970FB">
        <w:rPr>
          <w:rFonts w:ascii="Times New Roman" w:hAnsi="Times New Roman" w:cs="Times New Roman"/>
          <w:b/>
        </w:rPr>
        <w:t xml:space="preserve">Introduction </w:t>
      </w:r>
    </w:p>
    <w:p w14:paraId="2D475C2D" w14:textId="77777777" w:rsidR="003A74D0" w:rsidRPr="006970FB" w:rsidRDefault="003A74D0" w:rsidP="0051289D">
      <w:pPr>
        <w:spacing w:after="0" w:line="240" w:lineRule="auto"/>
        <w:rPr>
          <w:rFonts w:ascii="Times New Roman" w:hAnsi="Times New Roman" w:cs="Times New Roman"/>
          <w:b/>
        </w:rPr>
      </w:pPr>
    </w:p>
    <w:p w14:paraId="25A80696" w14:textId="4C054084" w:rsidR="00EF4D2B" w:rsidRPr="006970FB" w:rsidRDefault="006477A4" w:rsidP="008C5297">
      <w:pPr>
        <w:spacing w:after="0" w:line="240" w:lineRule="auto"/>
        <w:rPr>
          <w:rFonts w:ascii="Times New Roman" w:hAnsi="Times New Roman" w:cs="Times New Roman"/>
        </w:rPr>
      </w:pPr>
      <w:r>
        <w:rPr>
          <w:rFonts w:ascii="Times New Roman" w:hAnsi="Times New Roman" w:cs="Times New Roman"/>
        </w:rPr>
        <w:t>Previously, you were</w:t>
      </w:r>
      <w:r w:rsidR="00904B29">
        <w:rPr>
          <w:rFonts w:ascii="Times New Roman" w:hAnsi="Times New Roman" w:cs="Times New Roman"/>
        </w:rPr>
        <w:t xml:space="preserve"> introduced to functional plans and comprehensive plans.  </w:t>
      </w:r>
      <w:r w:rsidR="00904B29" w:rsidRPr="006970FB">
        <w:rPr>
          <w:rFonts w:ascii="Times New Roman" w:hAnsi="Times New Roman" w:cs="Times New Roman"/>
        </w:rPr>
        <w:t>By definition, a function is a purpose or activity</w:t>
      </w:r>
      <w:r w:rsidR="00904B29">
        <w:rPr>
          <w:rFonts w:ascii="Times New Roman" w:hAnsi="Times New Roman" w:cs="Times New Roman"/>
        </w:rPr>
        <w:t xml:space="preserve"> of something</w:t>
      </w:r>
      <w:r>
        <w:rPr>
          <w:rFonts w:ascii="Times New Roman" w:hAnsi="Times New Roman" w:cs="Times New Roman"/>
        </w:rPr>
        <w:t>, e.g. the function of a water system</w:t>
      </w:r>
      <w:r w:rsidR="00D479E9">
        <w:rPr>
          <w:rFonts w:ascii="Times New Roman" w:hAnsi="Times New Roman" w:cs="Times New Roman"/>
        </w:rPr>
        <w:t>, or more particularly stormwater system</w:t>
      </w:r>
      <w:r w:rsidR="00904B29">
        <w:rPr>
          <w:rFonts w:ascii="Times New Roman" w:hAnsi="Times New Roman" w:cs="Times New Roman"/>
        </w:rPr>
        <w:t>.</w:t>
      </w:r>
      <w:r w:rsidR="00EF4D2B" w:rsidRPr="006970FB">
        <w:rPr>
          <w:rFonts w:ascii="Times New Roman" w:hAnsi="Times New Roman" w:cs="Times New Roman"/>
        </w:rPr>
        <w:t xml:space="preserve"> </w:t>
      </w:r>
      <w:r>
        <w:rPr>
          <w:rFonts w:ascii="Times New Roman" w:hAnsi="Times New Roman" w:cs="Times New Roman"/>
        </w:rPr>
        <w:t xml:space="preserve">Because </w:t>
      </w:r>
      <w:r w:rsidR="00872682">
        <w:rPr>
          <w:rFonts w:ascii="Times New Roman" w:hAnsi="Times New Roman" w:cs="Times New Roman"/>
        </w:rPr>
        <w:t xml:space="preserve">many </w:t>
      </w:r>
      <w:r>
        <w:rPr>
          <w:rFonts w:ascii="Times New Roman" w:hAnsi="Times New Roman" w:cs="Times New Roman"/>
        </w:rPr>
        <w:t xml:space="preserve">people </w:t>
      </w:r>
      <w:r w:rsidR="00872682">
        <w:rPr>
          <w:rFonts w:ascii="Times New Roman" w:hAnsi="Times New Roman" w:cs="Times New Roman"/>
        </w:rPr>
        <w:t>value water as an important resource</w:t>
      </w:r>
      <w:r>
        <w:rPr>
          <w:rFonts w:ascii="Times New Roman" w:hAnsi="Times New Roman" w:cs="Times New Roman"/>
        </w:rPr>
        <w:t xml:space="preserve">, many stakeholder groups value </w:t>
      </w:r>
      <w:r w:rsidR="00D479E9">
        <w:rPr>
          <w:rFonts w:ascii="Times New Roman" w:hAnsi="Times New Roman" w:cs="Times New Roman"/>
        </w:rPr>
        <w:t>(storm</w:t>
      </w:r>
      <w:proofErr w:type="gramStart"/>
      <w:r w:rsidR="00D479E9">
        <w:rPr>
          <w:rFonts w:ascii="Times New Roman" w:hAnsi="Times New Roman" w:cs="Times New Roman"/>
        </w:rPr>
        <w:t>)</w:t>
      </w:r>
      <w:r>
        <w:rPr>
          <w:rFonts w:ascii="Times New Roman" w:hAnsi="Times New Roman" w:cs="Times New Roman"/>
        </w:rPr>
        <w:t>water</w:t>
      </w:r>
      <w:proofErr w:type="gramEnd"/>
      <w:r>
        <w:rPr>
          <w:rFonts w:ascii="Times New Roman" w:hAnsi="Times New Roman" w:cs="Times New Roman"/>
        </w:rPr>
        <w:t xml:space="preserve"> resource planning as an important activity</w:t>
      </w:r>
      <w:r w:rsidR="00C15583">
        <w:rPr>
          <w:rFonts w:ascii="Times New Roman" w:hAnsi="Times New Roman" w:cs="Times New Roman"/>
        </w:rPr>
        <w:t xml:space="preserve">. </w:t>
      </w:r>
      <w:r w:rsidR="00EF4D2B" w:rsidRPr="006970FB">
        <w:rPr>
          <w:rFonts w:ascii="Times New Roman" w:hAnsi="Times New Roman" w:cs="Times New Roman"/>
        </w:rPr>
        <w:t>The purpose of water is to provide liquid sustenance to humans, animals (</w:t>
      </w:r>
      <w:r w:rsidR="00C15583">
        <w:rPr>
          <w:rFonts w:ascii="Times New Roman" w:hAnsi="Times New Roman" w:cs="Times New Roman"/>
        </w:rPr>
        <w:t>e.g., salmon</w:t>
      </w:r>
      <w:r w:rsidR="00EF4D2B" w:rsidRPr="006970FB">
        <w:rPr>
          <w:rFonts w:ascii="Times New Roman" w:hAnsi="Times New Roman" w:cs="Times New Roman"/>
        </w:rPr>
        <w:t>), plants, etc., as a basic constituent of life.  The function of a habitat is to provide a safe place to nurture health, e.g. a home.</w:t>
      </w:r>
      <w:r w:rsidR="006970FB" w:rsidRPr="006970FB">
        <w:rPr>
          <w:rFonts w:ascii="Times New Roman" w:hAnsi="Times New Roman" w:cs="Times New Roman"/>
        </w:rPr>
        <w:t xml:space="preserve"> Fish habitats require water</w:t>
      </w:r>
      <w:r w:rsidR="00904B29">
        <w:rPr>
          <w:rFonts w:ascii="Times New Roman" w:hAnsi="Times New Roman" w:cs="Times New Roman"/>
        </w:rPr>
        <w:t xml:space="preserve">; </w:t>
      </w:r>
      <w:r w:rsidR="00EF4D2B" w:rsidRPr="006970FB">
        <w:rPr>
          <w:rFonts w:ascii="Times New Roman" w:hAnsi="Times New Roman" w:cs="Times New Roman"/>
        </w:rPr>
        <w:t xml:space="preserve">some functions are more basic than others.  </w:t>
      </w:r>
      <w:r>
        <w:rPr>
          <w:rFonts w:ascii="Times New Roman" w:hAnsi="Times New Roman" w:cs="Times New Roman"/>
        </w:rPr>
        <w:t>A</w:t>
      </w:r>
      <w:r w:rsidRPr="006970FB">
        <w:rPr>
          <w:rFonts w:ascii="Times New Roman" w:hAnsi="Times New Roman" w:cs="Times New Roman"/>
        </w:rPr>
        <w:t xml:space="preserve"> functional plan </w:t>
      </w:r>
      <w:r>
        <w:rPr>
          <w:rFonts w:ascii="Times New Roman" w:hAnsi="Times New Roman" w:cs="Times New Roman"/>
        </w:rPr>
        <w:t>commonly focuses on a single theme, e.g. a plan for a water system which might be associated with various functions</w:t>
      </w:r>
      <w:r w:rsidRPr="006970FB">
        <w:rPr>
          <w:rFonts w:ascii="Times New Roman" w:hAnsi="Times New Roman" w:cs="Times New Roman"/>
        </w:rPr>
        <w:t xml:space="preserve">.  </w:t>
      </w:r>
      <w:r w:rsidR="00904B29" w:rsidRPr="006970FB">
        <w:rPr>
          <w:rFonts w:ascii="Times New Roman" w:hAnsi="Times New Roman" w:cs="Times New Roman"/>
        </w:rPr>
        <w:t>Water quantity (flow) and water quality are sub-functions of water, but we can still call them functions.</w:t>
      </w:r>
      <w:r w:rsidR="00904B29">
        <w:rPr>
          <w:rFonts w:ascii="Times New Roman" w:hAnsi="Times New Roman" w:cs="Times New Roman"/>
        </w:rPr>
        <w:t xml:space="preserve">  </w:t>
      </w:r>
      <w:r>
        <w:rPr>
          <w:rFonts w:ascii="Times New Roman" w:hAnsi="Times New Roman" w:cs="Times New Roman"/>
        </w:rPr>
        <w:t xml:space="preserve">An </w:t>
      </w:r>
      <w:r w:rsidR="00904B29">
        <w:rPr>
          <w:rFonts w:ascii="Times New Roman" w:hAnsi="Times New Roman" w:cs="Times New Roman"/>
        </w:rPr>
        <w:t xml:space="preserve">important </w:t>
      </w:r>
      <w:r>
        <w:rPr>
          <w:rFonts w:ascii="Times New Roman" w:hAnsi="Times New Roman" w:cs="Times New Roman"/>
        </w:rPr>
        <w:t xml:space="preserve">point </w:t>
      </w:r>
      <w:r w:rsidR="00904B29">
        <w:rPr>
          <w:rFonts w:ascii="Times New Roman" w:hAnsi="Times New Roman" w:cs="Times New Roman"/>
        </w:rPr>
        <w:t>to remember is that levels of performance for function</w:t>
      </w:r>
      <w:r>
        <w:rPr>
          <w:rFonts w:ascii="Times New Roman" w:hAnsi="Times New Roman" w:cs="Times New Roman"/>
        </w:rPr>
        <w:t>s</w:t>
      </w:r>
      <w:r w:rsidR="00904B29">
        <w:rPr>
          <w:rFonts w:ascii="Times New Roman" w:hAnsi="Times New Roman" w:cs="Times New Roman"/>
        </w:rPr>
        <w:t xml:space="preserve"> </w:t>
      </w:r>
      <w:r>
        <w:rPr>
          <w:rFonts w:ascii="Times New Roman" w:hAnsi="Times New Roman" w:cs="Times New Roman"/>
        </w:rPr>
        <w:t>should be measurable</w:t>
      </w:r>
      <w:r w:rsidR="00904B29">
        <w:rPr>
          <w:rFonts w:ascii="Times New Roman" w:hAnsi="Times New Roman" w:cs="Times New Roman"/>
        </w:rPr>
        <w:t xml:space="preserve"> as in water flow or water quality</w:t>
      </w:r>
      <w:r w:rsidR="00D479E9">
        <w:rPr>
          <w:rFonts w:ascii="Times New Roman" w:hAnsi="Times New Roman" w:cs="Times New Roman"/>
        </w:rPr>
        <w:t xml:space="preserve"> measurements which </w:t>
      </w:r>
      <w:r>
        <w:rPr>
          <w:rFonts w:ascii="Times New Roman" w:hAnsi="Times New Roman" w:cs="Times New Roman"/>
        </w:rPr>
        <w:t xml:space="preserve">have processed </w:t>
      </w:r>
      <w:r w:rsidR="00D479E9">
        <w:rPr>
          <w:rFonts w:ascii="Times New Roman" w:hAnsi="Times New Roman" w:cs="Times New Roman"/>
        </w:rPr>
        <w:t>with</w:t>
      </w:r>
      <w:r>
        <w:rPr>
          <w:rFonts w:ascii="Times New Roman" w:hAnsi="Times New Roman" w:cs="Times New Roman"/>
        </w:rPr>
        <w:t>in lab assignment 1</w:t>
      </w:r>
      <w:r w:rsidR="00904B29">
        <w:rPr>
          <w:rFonts w:ascii="Times New Roman" w:hAnsi="Times New Roman" w:cs="Times New Roman"/>
        </w:rPr>
        <w:t>.</w:t>
      </w:r>
      <w:r>
        <w:rPr>
          <w:rFonts w:ascii="Times New Roman" w:hAnsi="Times New Roman" w:cs="Times New Roman"/>
        </w:rPr>
        <w:t xml:space="preserve"> </w:t>
      </w:r>
    </w:p>
    <w:p w14:paraId="3A1172F9" w14:textId="77777777" w:rsidR="00EF4D2B" w:rsidRPr="006970FB" w:rsidRDefault="00EF4D2B" w:rsidP="008C5297">
      <w:pPr>
        <w:spacing w:after="0" w:line="240" w:lineRule="auto"/>
        <w:rPr>
          <w:rFonts w:ascii="Times New Roman" w:hAnsi="Times New Roman" w:cs="Times New Roman"/>
        </w:rPr>
      </w:pPr>
    </w:p>
    <w:p w14:paraId="4A748310" w14:textId="0EAEE320" w:rsidR="005A1F9F" w:rsidRPr="006970FB" w:rsidRDefault="005A1F9F" w:rsidP="008C5297">
      <w:pPr>
        <w:spacing w:after="0" w:line="240" w:lineRule="auto"/>
        <w:rPr>
          <w:rFonts w:ascii="Times New Roman" w:hAnsi="Times New Roman" w:cs="Times New Roman"/>
        </w:rPr>
      </w:pPr>
      <w:r w:rsidRPr="006970FB">
        <w:rPr>
          <w:rFonts w:ascii="Times New Roman" w:hAnsi="Times New Roman" w:cs="Times New Roman"/>
        </w:rPr>
        <w:t xml:space="preserve">A comprehensive plan focuses on multiple </w:t>
      </w:r>
      <w:r w:rsidR="00A64E0F" w:rsidRPr="006970FB">
        <w:rPr>
          <w:rFonts w:ascii="Times New Roman" w:hAnsi="Times New Roman" w:cs="Times New Roman"/>
        </w:rPr>
        <w:t xml:space="preserve">functional </w:t>
      </w:r>
      <w:r w:rsidR="00904B29">
        <w:rPr>
          <w:rFonts w:ascii="Times New Roman" w:hAnsi="Times New Roman" w:cs="Times New Roman"/>
        </w:rPr>
        <w:t xml:space="preserve">themes. For example, </w:t>
      </w:r>
      <w:r w:rsidR="00A64E0F" w:rsidRPr="006970FB">
        <w:rPr>
          <w:rFonts w:ascii="Times New Roman" w:hAnsi="Times New Roman" w:cs="Times New Roman"/>
        </w:rPr>
        <w:t>with</w:t>
      </w:r>
      <w:r w:rsidRPr="006970FB">
        <w:rPr>
          <w:rFonts w:ascii="Times New Roman" w:hAnsi="Times New Roman" w:cs="Times New Roman"/>
        </w:rPr>
        <w:t xml:space="preserve">in the </w:t>
      </w:r>
      <w:r w:rsidR="00A64E0F" w:rsidRPr="006970FB">
        <w:rPr>
          <w:rFonts w:ascii="Times New Roman" w:hAnsi="Times New Roman" w:cs="Times New Roman"/>
        </w:rPr>
        <w:t xml:space="preserve">WA </w:t>
      </w:r>
      <w:r w:rsidR="00235D99">
        <w:rPr>
          <w:rFonts w:ascii="Times New Roman" w:hAnsi="Times New Roman" w:cs="Times New Roman"/>
        </w:rPr>
        <w:t>S</w:t>
      </w:r>
      <w:r w:rsidRPr="006970FB">
        <w:rPr>
          <w:rFonts w:ascii="Times New Roman" w:hAnsi="Times New Roman" w:cs="Times New Roman"/>
        </w:rPr>
        <w:t xml:space="preserve">tate </w:t>
      </w:r>
      <w:r w:rsidR="00235D99">
        <w:rPr>
          <w:rFonts w:ascii="Times New Roman" w:hAnsi="Times New Roman" w:cs="Times New Roman"/>
        </w:rPr>
        <w:t>G</w:t>
      </w:r>
      <w:r w:rsidRPr="006970FB">
        <w:rPr>
          <w:rFonts w:ascii="Times New Roman" w:hAnsi="Times New Roman" w:cs="Times New Roman"/>
        </w:rPr>
        <w:t xml:space="preserve">rowth </w:t>
      </w:r>
      <w:r w:rsidR="00235D99">
        <w:rPr>
          <w:rFonts w:ascii="Times New Roman" w:hAnsi="Times New Roman" w:cs="Times New Roman"/>
        </w:rPr>
        <w:t>M</w:t>
      </w:r>
      <w:r w:rsidRPr="006970FB">
        <w:rPr>
          <w:rFonts w:ascii="Times New Roman" w:hAnsi="Times New Roman" w:cs="Times New Roman"/>
        </w:rPr>
        <w:t xml:space="preserve">anagement </w:t>
      </w:r>
      <w:r w:rsidR="00235D99">
        <w:rPr>
          <w:rFonts w:ascii="Times New Roman" w:hAnsi="Times New Roman" w:cs="Times New Roman"/>
        </w:rPr>
        <w:t>A</w:t>
      </w:r>
      <w:r w:rsidRPr="006970FB">
        <w:rPr>
          <w:rFonts w:ascii="Times New Roman" w:hAnsi="Times New Roman" w:cs="Times New Roman"/>
        </w:rPr>
        <w:t xml:space="preserve">ct </w:t>
      </w:r>
      <w:r w:rsidR="00A64E0F" w:rsidRPr="006970FB">
        <w:rPr>
          <w:rFonts w:ascii="Times New Roman" w:hAnsi="Times New Roman" w:cs="Times New Roman"/>
        </w:rPr>
        <w:t xml:space="preserve">(GMA) </w:t>
      </w:r>
      <w:r w:rsidR="00904B29">
        <w:rPr>
          <w:rFonts w:ascii="Times New Roman" w:hAnsi="Times New Roman" w:cs="Times New Roman"/>
        </w:rPr>
        <w:t>there are eight</w:t>
      </w:r>
      <w:r w:rsidR="00904B29" w:rsidRPr="006970FB">
        <w:rPr>
          <w:rFonts w:ascii="Times New Roman" w:hAnsi="Times New Roman" w:cs="Times New Roman"/>
        </w:rPr>
        <w:t xml:space="preserve"> elements (</w:t>
      </w:r>
      <w:r w:rsidR="00904B29">
        <w:rPr>
          <w:rFonts w:ascii="Times New Roman" w:hAnsi="Times New Roman" w:cs="Times New Roman"/>
        </w:rPr>
        <w:t xml:space="preserve">we call them functions or </w:t>
      </w:r>
      <w:r w:rsidR="00904B29" w:rsidRPr="006970FB">
        <w:rPr>
          <w:rFonts w:ascii="Times New Roman" w:hAnsi="Times New Roman" w:cs="Times New Roman"/>
        </w:rPr>
        <w:t>functional themes</w:t>
      </w:r>
      <w:r w:rsidR="00235D99">
        <w:rPr>
          <w:rFonts w:ascii="Times New Roman" w:hAnsi="Times New Roman" w:cs="Times New Roman"/>
        </w:rPr>
        <w:t>:</w:t>
      </w:r>
      <w:r w:rsidRPr="006970FB">
        <w:rPr>
          <w:rFonts w:ascii="Times New Roman" w:hAnsi="Times New Roman" w:cs="Times New Roman"/>
        </w:rPr>
        <w:t xml:space="preserve"> land use, </w:t>
      </w:r>
      <w:r w:rsidR="00235D99">
        <w:rPr>
          <w:rFonts w:ascii="Times New Roman" w:hAnsi="Times New Roman" w:cs="Times New Roman"/>
        </w:rPr>
        <w:t xml:space="preserve">housing, </w:t>
      </w:r>
      <w:r w:rsidRPr="006970FB">
        <w:rPr>
          <w:rFonts w:ascii="Times New Roman" w:hAnsi="Times New Roman" w:cs="Times New Roman"/>
        </w:rPr>
        <w:t xml:space="preserve">transportation, </w:t>
      </w:r>
      <w:r w:rsidR="00235D99">
        <w:rPr>
          <w:rFonts w:ascii="Times New Roman" w:hAnsi="Times New Roman" w:cs="Times New Roman"/>
        </w:rPr>
        <w:t>rural and resource lands, park and recreation</w:t>
      </w:r>
      <w:r w:rsidRPr="006970FB">
        <w:rPr>
          <w:rFonts w:ascii="Times New Roman" w:hAnsi="Times New Roman" w:cs="Times New Roman"/>
        </w:rPr>
        <w:t xml:space="preserve">, </w:t>
      </w:r>
      <w:r w:rsidR="00235D99">
        <w:rPr>
          <w:rFonts w:ascii="Times New Roman" w:hAnsi="Times New Roman" w:cs="Times New Roman"/>
        </w:rPr>
        <w:t>capital facilities, utilities, and economic)</w:t>
      </w:r>
      <w:r w:rsidR="00A64E0F" w:rsidRPr="006970FB">
        <w:rPr>
          <w:rFonts w:ascii="Times New Roman" w:hAnsi="Times New Roman" w:cs="Times New Roman"/>
        </w:rPr>
        <w:t xml:space="preserve"> are fundamental to all counties and cities in Washington State as mandated by </w:t>
      </w:r>
      <w:r w:rsidR="00904B29">
        <w:rPr>
          <w:rFonts w:ascii="Times New Roman" w:hAnsi="Times New Roman" w:cs="Times New Roman"/>
        </w:rPr>
        <w:t xml:space="preserve">GMA </w:t>
      </w:r>
      <w:r w:rsidR="00A64E0F" w:rsidRPr="006970FB">
        <w:rPr>
          <w:rFonts w:ascii="Times New Roman" w:hAnsi="Times New Roman" w:cs="Times New Roman"/>
        </w:rPr>
        <w:t>law</w:t>
      </w:r>
      <w:r w:rsidRPr="006970FB">
        <w:rPr>
          <w:rFonts w:ascii="Times New Roman" w:hAnsi="Times New Roman" w:cs="Times New Roman"/>
        </w:rPr>
        <w:t xml:space="preserve">.  </w:t>
      </w:r>
      <w:r w:rsidR="00EC3EBA">
        <w:rPr>
          <w:rFonts w:ascii="Times New Roman" w:hAnsi="Times New Roman" w:cs="Times New Roman"/>
        </w:rPr>
        <w:t xml:space="preserve">Notice however, that water is not listed among the elements? Why not? It is part of the Shoreline Management Act (all rivers, lakes, and marine environments of the state).  </w:t>
      </w:r>
      <w:r w:rsidRPr="006970FB">
        <w:rPr>
          <w:rFonts w:ascii="Times New Roman" w:hAnsi="Times New Roman" w:cs="Times New Roman"/>
        </w:rPr>
        <w:t>Since land use and tra</w:t>
      </w:r>
      <w:r w:rsidR="006970FB">
        <w:rPr>
          <w:rFonts w:ascii="Times New Roman" w:hAnsi="Times New Roman" w:cs="Times New Roman"/>
        </w:rPr>
        <w:t>nsportation activities</w:t>
      </w:r>
      <w:r w:rsidR="00F90D9F" w:rsidRPr="006970FB">
        <w:rPr>
          <w:rFonts w:ascii="Times New Roman" w:hAnsi="Times New Roman" w:cs="Times New Roman"/>
        </w:rPr>
        <w:t xml:space="preserve"> </w:t>
      </w:r>
      <w:r w:rsidRPr="006970FB">
        <w:rPr>
          <w:rFonts w:ascii="Times New Roman" w:hAnsi="Times New Roman" w:cs="Times New Roman"/>
        </w:rPr>
        <w:t>interact with each other every</w:t>
      </w:r>
      <w:r w:rsidR="006970FB">
        <w:rPr>
          <w:rFonts w:ascii="Times New Roman" w:hAnsi="Times New Roman" w:cs="Times New Roman"/>
        </w:rPr>
        <w:t xml:space="preserve"> </w:t>
      </w:r>
      <w:r w:rsidRPr="006970FB">
        <w:rPr>
          <w:rFonts w:ascii="Times New Roman" w:hAnsi="Times New Roman" w:cs="Times New Roman"/>
        </w:rPr>
        <w:t>day</w:t>
      </w:r>
      <w:r w:rsidR="006970FB">
        <w:rPr>
          <w:rFonts w:ascii="Times New Roman" w:hAnsi="Times New Roman" w:cs="Times New Roman"/>
        </w:rPr>
        <w:t xml:space="preserve"> at many scales</w:t>
      </w:r>
      <w:r w:rsidRPr="006970FB">
        <w:rPr>
          <w:rFonts w:ascii="Times New Roman" w:hAnsi="Times New Roman" w:cs="Times New Roman"/>
        </w:rPr>
        <w:t xml:space="preserve">, they are mandated by </w:t>
      </w:r>
      <w:r w:rsidR="006970FB">
        <w:rPr>
          <w:rFonts w:ascii="Times New Roman" w:hAnsi="Times New Roman" w:cs="Times New Roman"/>
        </w:rPr>
        <w:t xml:space="preserve">GMA </w:t>
      </w:r>
      <w:r w:rsidRPr="006970FB">
        <w:rPr>
          <w:rFonts w:ascii="Times New Roman" w:hAnsi="Times New Roman" w:cs="Times New Roman"/>
        </w:rPr>
        <w:t>law to be considered in relation to one another</w:t>
      </w:r>
      <w:r w:rsidR="006970FB">
        <w:rPr>
          <w:rFonts w:ascii="Times New Roman" w:hAnsi="Times New Roman" w:cs="Times New Roman"/>
        </w:rPr>
        <w:t xml:space="preserve">, which is called concurrency management. </w:t>
      </w:r>
      <w:r w:rsidRPr="006970FB">
        <w:rPr>
          <w:rFonts w:ascii="Times New Roman" w:hAnsi="Times New Roman" w:cs="Times New Roman"/>
        </w:rPr>
        <w:t xml:space="preserve">Any single </w:t>
      </w:r>
      <w:r w:rsidR="006970FB">
        <w:rPr>
          <w:rFonts w:ascii="Times New Roman" w:hAnsi="Times New Roman" w:cs="Times New Roman"/>
        </w:rPr>
        <w:t>function (</w:t>
      </w:r>
      <w:r w:rsidRPr="006970FB">
        <w:rPr>
          <w:rFonts w:ascii="Times New Roman" w:hAnsi="Times New Roman" w:cs="Times New Roman"/>
        </w:rPr>
        <w:t>theme</w:t>
      </w:r>
      <w:r w:rsidR="006970FB">
        <w:rPr>
          <w:rFonts w:ascii="Times New Roman" w:hAnsi="Times New Roman" w:cs="Times New Roman"/>
        </w:rPr>
        <w:t>)</w:t>
      </w:r>
      <w:r w:rsidRPr="006970FB">
        <w:rPr>
          <w:rFonts w:ascii="Times New Roman" w:hAnsi="Times New Roman" w:cs="Times New Roman"/>
        </w:rPr>
        <w:t xml:space="preserve"> might influence any other </w:t>
      </w:r>
      <w:r w:rsidR="006970FB">
        <w:rPr>
          <w:rFonts w:ascii="Times New Roman" w:hAnsi="Times New Roman" w:cs="Times New Roman"/>
        </w:rPr>
        <w:t>function (</w:t>
      </w:r>
      <w:r w:rsidRPr="006970FB">
        <w:rPr>
          <w:rFonts w:ascii="Times New Roman" w:hAnsi="Times New Roman" w:cs="Times New Roman"/>
        </w:rPr>
        <w:t>theme</w:t>
      </w:r>
      <w:r w:rsidR="006970FB">
        <w:rPr>
          <w:rFonts w:ascii="Times New Roman" w:hAnsi="Times New Roman" w:cs="Times New Roman"/>
        </w:rPr>
        <w:t xml:space="preserve">). </w:t>
      </w:r>
      <w:r w:rsidR="00904B29">
        <w:rPr>
          <w:rFonts w:ascii="Times New Roman" w:hAnsi="Times New Roman" w:cs="Times New Roman"/>
        </w:rPr>
        <w:t>However</w:t>
      </w:r>
      <w:r w:rsidRPr="006970FB">
        <w:rPr>
          <w:rFonts w:ascii="Times New Roman" w:hAnsi="Times New Roman" w:cs="Times New Roman"/>
        </w:rPr>
        <w:t xml:space="preserve">, there is no </w:t>
      </w:r>
      <w:r w:rsidR="00F90D9F" w:rsidRPr="006970FB">
        <w:rPr>
          <w:rFonts w:ascii="Times New Roman" w:hAnsi="Times New Roman" w:cs="Times New Roman"/>
        </w:rPr>
        <w:t xml:space="preserve">legislated </w:t>
      </w:r>
      <w:r w:rsidRPr="006970FB">
        <w:rPr>
          <w:rFonts w:ascii="Times New Roman" w:hAnsi="Times New Roman" w:cs="Times New Roman"/>
        </w:rPr>
        <w:t xml:space="preserve">law </w:t>
      </w:r>
      <w:r w:rsidR="00F90D9F" w:rsidRPr="006970FB">
        <w:rPr>
          <w:rFonts w:ascii="Times New Roman" w:hAnsi="Times New Roman" w:cs="Times New Roman"/>
        </w:rPr>
        <w:t xml:space="preserve">that </w:t>
      </w:r>
      <w:r w:rsidRPr="006970FB">
        <w:rPr>
          <w:rFonts w:ascii="Times New Roman" w:hAnsi="Times New Roman" w:cs="Times New Roman"/>
        </w:rPr>
        <w:t>mandate</w:t>
      </w:r>
      <w:r w:rsidR="00F90D9F" w:rsidRPr="006970FB">
        <w:rPr>
          <w:rFonts w:ascii="Times New Roman" w:hAnsi="Times New Roman" w:cs="Times New Roman"/>
        </w:rPr>
        <w:t>s</w:t>
      </w:r>
      <w:r w:rsidRPr="006970FB">
        <w:rPr>
          <w:rFonts w:ascii="Times New Roman" w:hAnsi="Times New Roman" w:cs="Times New Roman"/>
        </w:rPr>
        <w:t xml:space="preserve"> </w:t>
      </w:r>
      <w:r w:rsidR="00904B29">
        <w:rPr>
          <w:rFonts w:ascii="Times New Roman" w:hAnsi="Times New Roman" w:cs="Times New Roman"/>
        </w:rPr>
        <w:t xml:space="preserve">how </w:t>
      </w:r>
      <w:r w:rsidR="00F90D9F" w:rsidRPr="006970FB">
        <w:rPr>
          <w:rFonts w:ascii="Times New Roman" w:hAnsi="Times New Roman" w:cs="Times New Roman"/>
        </w:rPr>
        <w:t xml:space="preserve">people (communities) </w:t>
      </w:r>
      <w:r w:rsidR="00904B29">
        <w:rPr>
          <w:rFonts w:ascii="Times New Roman" w:hAnsi="Times New Roman" w:cs="Times New Roman"/>
        </w:rPr>
        <w:t xml:space="preserve">must consider </w:t>
      </w:r>
      <w:r w:rsidR="00EC3EBA">
        <w:rPr>
          <w:rFonts w:ascii="Times New Roman" w:hAnsi="Times New Roman" w:cs="Times New Roman"/>
        </w:rPr>
        <w:t>the relationships among the other elements. For example</w:t>
      </w:r>
      <w:r w:rsidR="003674B2">
        <w:rPr>
          <w:rFonts w:ascii="Times New Roman" w:hAnsi="Times New Roman" w:cs="Times New Roman"/>
        </w:rPr>
        <w:t xml:space="preserve">, how </w:t>
      </w:r>
      <w:r w:rsidR="00904B29">
        <w:rPr>
          <w:rFonts w:ascii="Times New Roman" w:hAnsi="Times New Roman" w:cs="Times New Roman"/>
        </w:rPr>
        <w:t>land resource</w:t>
      </w:r>
      <w:r w:rsidRPr="006970FB">
        <w:rPr>
          <w:rFonts w:ascii="Times New Roman" w:hAnsi="Times New Roman" w:cs="Times New Roman"/>
        </w:rPr>
        <w:t xml:space="preserve"> use and water resource us</w:t>
      </w:r>
      <w:r w:rsidR="00F90D9F" w:rsidRPr="006970FB">
        <w:rPr>
          <w:rFonts w:ascii="Times New Roman" w:hAnsi="Times New Roman" w:cs="Times New Roman"/>
        </w:rPr>
        <w:t xml:space="preserve">e </w:t>
      </w:r>
      <w:r w:rsidR="003674B2">
        <w:rPr>
          <w:rFonts w:ascii="Times New Roman" w:hAnsi="Times New Roman" w:cs="Times New Roman"/>
        </w:rPr>
        <w:t xml:space="preserve">should be considered </w:t>
      </w:r>
      <w:r w:rsidR="00F90D9F" w:rsidRPr="006970FB">
        <w:rPr>
          <w:rFonts w:ascii="Times New Roman" w:hAnsi="Times New Roman" w:cs="Times New Roman"/>
        </w:rPr>
        <w:t xml:space="preserve">in connection with each other.   Nonetheless, it makes </w:t>
      </w:r>
      <w:r w:rsidR="003674B2">
        <w:rPr>
          <w:rFonts w:ascii="Times New Roman" w:hAnsi="Times New Roman" w:cs="Times New Roman"/>
        </w:rPr>
        <w:t>a lot of sense to</w:t>
      </w:r>
      <w:r w:rsidR="00F90D9F" w:rsidRPr="006970FB">
        <w:rPr>
          <w:rFonts w:ascii="Times New Roman" w:hAnsi="Times New Roman" w:cs="Times New Roman"/>
        </w:rPr>
        <w:t xml:space="preserve"> many people </w:t>
      </w:r>
      <w:r w:rsidR="003674B2">
        <w:rPr>
          <w:rFonts w:ascii="Times New Roman" w:hAnsi="Times New Roman" w:cs="Times New Roman"/>
        </w:rPr>
        <w:t xml:space="preserve">that we recognize </w:t>
      </w:r>
      <w:r w:rsidR="00F90D9F" w:rsidRPr="006970FB">
        <w:rPr>
          <w:rFonts w:ascii="Times New Roman" w:hAnsi="Times New Roman" w:cs="Times New Roman"/>
        </w:rPr>
        <w:t xml:space="preserve">interaction </w:t>
      </w:r>
      <w:r w:rsidR="003674B2">
        <w:rPr>
          <w:rFonts w:ascii="Times New Roman" w:hAnsi="Times New Roman" w:cs="Times New Roman"/>
        </w:rPr>
        <w:t xml:space="preserve">between land use and water. Why? </w:t>
      </w:r>
      <w:r w:rsidR="00F90D9F" w:rsidRPr="006970FB">
        <w:rPr>
          <w:rFonts w:ascii="Times New Roman" w:hAnsi="Times New Roman" w:cs="Times New Roman"/>
        </w:rPr>
        <w:t xml:space="preserve"> </w:t>
      </w:r>
      <w:r w:rsidR="003674B2">
        <w:rPr>
          <w:rFonts w:ascii="Times New Roman" w:hAnsi="Times New Roman" w:cs="Times New Roman"/>
        </w:rPr>
        <w:t>L</w:t>
      </w:r>
      <w:r w:rsidR="00F90D9F" w:rsidRPr="006970FB">
        <w:rPr>
          <w:rFonts w:ascii="Times New Roman" w:hAnsi="Times New Roman" w:cs="Times New Roman"/>
        </w:rPr>
        <w:t>and use is a major influence on water shortage and quarter quality problems.</w:t>
      </w:r>
      <w:r w:rsidR="00904B29">
        <w:rPr>
          <w:rFonts w:ascii="Times New Roman" w:hAnsi="Times New Roman" w:cs="Times New Roman"/>
        </w:rPr>
        <w:t xml:space="preserve">  Thus, s</w:t>
      </w:r>
      <w:r w:rsidR="00904B29" w:rsidRPr="006970FB">
        <w:rPr>
          <w:rFonts w:ascii="Times New Roman" w:hAnsi="Times New Roman" w:cs="Times New Roman"/>
        </w:rPr>
        <w:t>cience, engineering</w:t>
      </w:r>
      <w:r w:rsidR="00904B29">
        <w:rPr>
          <w:rFonts w:ascii="Times New Roman" w:hAnsi="Times New Roman" w:cs="Times New Roman"/>
        </w:rPr>
        <w:t>, particular organizations,</w:t>
      </w:r>
      <w:r w:rsidR="00904B29" w:rsidRPr="006970FB">
        <w:rPr>
          <w:rFonts w:ascii="Times New Roman" w:hAnsi="Times New Roman" w:cs="Times New Roman"/>
        </w:rPr>
        <w:t xml:space="preserve"> and practical problems </w:t>
      </w:r>
      <w:r w:rsidR="00904B29">
        <w:rPr>
          <w:rFonts w:ascii="Times New Roman" w:hAnsi="Times New Roman" w:cs="Times New Roman"/>
        </w:rPr>
        <w:t>all encourage us</w:t>
      </w:r>
      <w:r w:rsidR="00904B29" w:rsidRPr="006970FB">
        <w:rPr>
          <w:rFonts w:ascii="Times New Roman" w:hAnsi="Times New Roman" w:cs="Times New Roman"/>
        </w:rPr>
        <w:t xml:space="preserve"> to look at these </w:t>
      </w:r>
      <w:r w:rsidR="00904B29">
        <w:rPr>
          <w:rFonts w:ascii="Times New Roman" w:hAnsi="Times New Roman" w:cs="Times New Roman"/>
        </w:rPr>
        <w:t xml:space="preserve">inter-relationships </w:t>
      </w:r>
      <w:r w:rsidR="00904B29" w:rsidRPr="006970FB">
        <w:rPr>
          <w:rFonts w:ascii="Times New Roman" w:hAnsi="Times New Roman" w:cs="Times New Roman"/>
        </w:rPr>
        <w:t>as they occur</w:t>
      </w:r>
      <w:r w:rsidR="00904B29">
        <w:rPr>
          <w:rFonts w:ascii="Times New Roman" w:hAnsi="Times New Roman" w:cs="Times New Roman"/>
        </w:rPr>
        <w:t>, even though they are not mandated  within law</w:t>
      </w:r>
      <w:r w:rsidR="00904B29" w:rsidRPr="006970FB">
        <w:rPr>
          <w:rFonts w:ascii="Times New Roman" w:hAnsi="Times New Roman" w:cs="Times New Roman"/>
        </w:rPr>
        <w:t>.</w:t>
      </w:r>
    </w:p>
    <w:p w14:paraId="72D4D706" w14:textId="77777777" w:rsidR="00F90D9F" w:rsidRPr="006970FB" w:rsidRDefault="00F90D9F" w:rsidP="008C5297">
      <w:pPr>
        <w:spacing w:after="0" w:line="240" w:lineRule="auto"/>
        <w:rPr>
          <w:rFonts w:ascii="Times New Roman" w:hAnsi="Times New Roman" w:cs="Times New Roman"/>
        </w:rPr>
      </w:pPr>
    </w:p>
    <w:p w14:paraId="6A49F5B1" w14:textId="2022AE6E" w:rsidR="008C5297" w:rsidRPr="006970FB" w:rsidRDefault="006970FB" w:rsidP="008C5297">
      <w:pPr>
        <w:spacing w:after="0" w:line="240" w:lineRule="auto"/>
        <w:rPr>
          <w:rFonts w:ascii="Times New Roman" w:hAnsi="Times New Roman" w:cs="Times New Roman"/>
        </w:rPr>
      </w:pPr>
      <w:r w:rsidRPr="006970FB">
        <w:rPr>
          <w:rFonts w:ascii="Times New Roman" w:hAnsi="Times New Roman" w:cs="Times New Roman"/>
        </w:rPr>
        <w:t xml:space="preserve">Functional and comprehensive plans are developed at </w:t>
      </w:r>
      <w:r w:rsidR="005A1F9F" w:rsidRPr="006970FB">
        <w:rPr>
          <w:rFonts w:ascii="Times New Roman" w:hAnsi="Times New Roman" w:cs="Times New Roman"/>
        </w:rPr>
        <w:t>local, regional and national-scale</w:t>
      </w:r>
      <w:r w:rsidRPr="006970FB">
        <w:rPr>
          <w:rFonts w:ascii="Times New Roman" w:hAnsi="Times New Roman" w:cs="Times New Roman"/>
        </w:rPr>
        <w:t>s</w:t>
      </w:r>
      <w:r w:rsidR="005A1F9F" w:rsidRPr="006970FB">
        <w:rPr>
          <w:rFonts w:ascii="Times New Roman" w:hAnsi="Times New Roman" w:cs="Times New Roman"/>
        </w:rPr>
        <w:t xml:space="preserve"> </w:t>
      </w:r>
      <w:r w:rsidR="0012469B" w:rsidRPr="006970FB">
        <w:rPr>
          <w:rFonts w:ascii="Times New Roman" w:hAnsi="Times New Roman" w:cs="Times New Roman"/>
        </w:rPr>
        <w:t xml:space="preserve">to </w:t>
      </w:r>
      <w:r w:rsidRPr="006970FB">
        <w:rPr>
          <w:rFonts w:ascii="Times New Roman" w:hAnsi="Times New Roman" w:cs="Times New Roman"/>
        </w:rPr>
        <w:t>consider intentional changes</w:t>
      </w:r>
      <w:r w:rsidR="008C5297" w:rsidRPr="006970FB">
        <w:rPr>
          <w:rFonts w:ascii="Times New Roman" w:hAnsi="Times New Roman" w:cs="Times New Roman"/>
        </w:rPr>
        <w:t xml:space="preserve"> </w:t>
      </w:r>
      <w:r w:rsidRPr="006970FB">
        <w:rPr>
          <w:rFonts w:ascii="Times New Roman" w:hAnsi="Times New Roman" w:cs="Times New Roman"/>
        </w:rPr>
        <w:t xml:space="preserve">in </w:t>
      </w:r>
      <w:r w:rsidR="008C5297" w:rsidRPr="006970FB">
        <w:rPr>
          <w:rFonts w:ascii="Times New Roman" w:hAnsi="Times New Roman" w:cs="Times New Roman"/>
        </w:rPr>
        <w:t>conditions</w:t>
      </w:r>
      <w:r w:rsidRPr="006970FB">
        <w:rPr>
          <w:rFonts w:ascii="Times New Roman" w:hAnsi="Times New Roman" w:cs="Times New Roman"/>
        </w:rPr>
        <w:t xml:space="preserve">, whether these are for improvement or not, </w:t>
      </w:r>
      <w:r w:rsidR="008C5297" w:rsidRPr="006970FB">
        <w:rPr>
          <w:rFonts w:ascii="Times New Roman" w:hAnsi="Times New Roman" w:cs="Times New Roman"/>
        </w:rPr>
        <w:t xml:space="preserve">in anticipation of what we </w:t>
      </w:r>
      <w:r w:rsidR="0012469B" w:rsidRPr="006970FB">
        <w:rPr>
          <w:rFonts w:ascii="Times New Roman" w:hAnsi="Times New Roman" w:cs="Times New Roman"/>
        </w:rPr>
        <w:t xml:space="preserve">might </w:t>
      </w:r>
      <w:r w:rsidR="008C5297" w:rsidRPr="006970FB">
        <w:rPr>
          <w:rFonts w:ascii="Times New Roman" w:hAnsi="Times New Roman" w:cs="Times New Roman"/>
        </w:rPr>
        <w:t>expect for the future</w:t>
      </w:r>
      <w:r w:rsidR="0012469B" w:rsidRPr="006970FB">
        <w:rPr>
          <w:rFonts w:ascii="Times New Roman" w:hAnsi="Times New Roman" w:cs="Times New Roman"/>
        </w:rPr>
        <w:t xml:space="preserve">. A plan map can be considered </w:t>
      </w:r>
      <w:r w:rsidR="003A74D0" w:rsidRPr="006970FB">
        <w:rPr>
          <w:rFonts w:ascii="Times New Roman" w:hAnsi="Times New Roman" w:cs="Times New Roman"/>
        </w:rPr>
        <w:t xml:space="preserve">a </w:t>
      </w:r>
      <w:r w:rsidR="0012469B" w:rsidRPr="006970FB">
        <w:rPr>
          <w:rFonts w:ascii="Times New Roman" w:hAnsi="Times New Roman" w:cs="Times New Roman"/>
        </w:rPr>
        <w:t>‘</w:t>
      </w:r>
      <w:r w:rsidR="003A74D0" w:rsidRPr="006970FB">
        <w:rPr>
          <w:rFonts w:ascii="Times New Roman" w:hAnsi="Times New Roman" w:cs="Times New Roman"/>
        </w:rPr>
        <w:t>spatial-temporal statement of goals</w:t>
      </w:r>
      <w:r w:rsidR="0012469B" w:rsidRPr="006970FB">
        <w:rPr>
          <w:rFonts w:ascii="Times New Roman" w:hAnsi="Times New Roman" w:cs="Times New Roman"/>
        </w:rPr>
        <w:t>’</w:t>
      </w:r>
      <w:r w:rsidR="003A74D0" w:rsidRPr="006970FB">
        <w:rPr>
          <w:rFonts w:ascii="Times New Roman" w:hAnsi="Times New Roman" w:cs="Times New Roman"/>
        </w:rPr>
        <w:t xml:space="preserve"> for the </w:t>
      </w:r>
      <w:r w:rsidR="003A74D0" w:rsidRPr="006970FB">
        <w:rPr>
          <w:rFonts w:ascii="Times New Roman" w:hAnsi="Times New Roman" w:cs="Times New Roman"/>
        </w:rPr>
        <w:lastRenderedPageBreak/>
        <w:t>future</w:t>
      </w:r>
      <w:r w:rsidR="008C5297" w:rsidRPr="006970FB">
        <w:rPr>
          <w:rFonts w:ascii="Times New Roman" w:hAnsi="Times New Roman" w:cs="Times New Roman"/>
        </w:rPr>
        <w:t xml:space="preserve">.  </w:t>
      </w:r>
      <w:r w:rsidR="00133C36" w:rsidRPr="006970FB">
        <w:rPr>
          <w:rFonts w:ascii="Times New Roman" w:hAnsi="Times New Roman" w:cs="Times New Roman"/>
        </w:rPr>
        <w:t>There are two types of approaches to develop plans. One is called forecast planning wherein driving force conditions of the future are forecasted and functional element conditions are brought in line with those driving forces to establish a ‘best case’, give</w:t>
      </w:r>
      <w:r w:rsidR="0012469B" w:rsidRPr="006970FB">
        <w:rPr>
          <w:rFonts w:ascii="Times New Roman" w:hAnsi="Times New Roman" w:cs="Times New Roman"/>
        </w:rPr>
        <w:t>n</w:t>
      </w:r>
      <w:r w:rsidR="00133C36" w:rsidRPr="006970FB">
        <w:rPr>
          <w:rFonts w:ascii="Times New Roman" w:hAnsi="Times New Roman" w:cs="Times New Roman"/>
        </w:rPr>
        <w:t xml:space="preserve"> the conditions.  Another type of planning is called </w:t>
      </w:r>
      <w:proofErr w:type="spellStart"/>
      <w:r w:rsidR="007545C5">
        <w:rPr>
          <w:rFonts w:ascii="Times New Roman" w:hAnsi="Times New Roman" w:cs="Times New Roman"/>
        </w:rPr>
        <w:t>back</w:t>
      </w:r>
      <w:r w:rsidR="00133C36" w:rsidRPr="006970FB">
        <w:rPr>
          <w:rFonts w:ascii="Times New Roman" w:hAnsi="Times New Roman" w:cs="Times New Roman"/>
        </w:rPr>
        <w:t>cast</w:t>
      </w:r>
      <w:proofErr w:type="spellEnd"/>
      <w:r w:rsidR="00133C36" w:rsidRPr="006970FB">
        <w:rPr>
          <w:rFonts w:ascii="Times New Roman" w:hAnsi="Times New Roman" w:cs="Times New Roman"/>
        </w:rPr>
        <w:t>, wherein conditions of functional elements are established as a goal, and the</w:t>
      </w:r>
      <w:r w:rsidR="00397A15" w:rsidRPr="006970FB">
        <w:rPr>
          <w:rFonts w:ascii="Times New Roman" w:hAnsi="Times New Roman" w:cs="Times New Roman"/>
        </w:rPr>
        <w:t>n conditions are brought in line</w:t>
      </w:r>
      <w:r w:rsidR="00133C36" w:rsidRPr="006970FB">
        <w:rPr>
          <w:rFonts w:ascii="Times New Roman" w:hAnsi="Times New Roman" w:cs="Times New Roman"/>
        </w:rPr>
        <w:t xml:space="preserve"> to reach that goal</w:t>
      </w:r>
      <w:r w:rsidR="001442E2">
        <w:rPr>
          <w:rFonts w:ascii="Times New Roman" w:hAnsi="Times New Roman" w:cs="Times New Roman"/>
        </w:rPr>
        <w:t>. Obviously, macro-scale forcing</w:t>
      </w:r>
      <w:r w:rsidR="00133C36" w:rsidRPr="006970FB">
        <w:rPr>
          <w:rFonts w:ascii="Times New Roman" w:hAnsi="Times New Roman" w:cs="Times New Roman"/>
        </w:rPr>
        <w:t xml:space="preserve"> conditions are at play </w:t>
      </w:r>
      <w:r w:rsidR="001442E2">
        <w:rPr>
          <w:rFonts w:ascii="Times New Roman" w:hAnsi="Times New Roman" w:cs="Times New Roman"/>
        </w:rPr>
        <w:t>with</w:t>
      </w:r>
      <w:r w:rsidR="00133C36" w:rsidRPr="006970FB">
        <w:rPr>
          <w:rFonts w:ascii="Times New Roman" w:hAnsi="Times New Roman" w:cs="Times New Roman"/>
        </w:rPr>
        <w:t xml:space="preserve">in </w:t>
      </w:r>
      <w:proofErr w:type="spellStart"/>
      <w:r w:rsidR="00FA7231">
        <w:rPr>
          <w:rFonts w:ascii="Times New Roman" w:hAnsi="Times New Roman" w:cs="Times New Roman"/>
        </w:rPr>
        <w:t>back</w:t>
      </w:r>
      <w:r w:rsidR="00FA7231" w:rsidRPr="006970FB">
        <w:rPr>
          <w:rFonts w:ascii="Times New Roman" w:hAnsi="Times New Roman" w:cs="Times New Roman"/>
        </w:rPr>
        <w:t>cast</w:t>
      </w:r>
      <w:proofErr w:type="spellEnd"/>
      <w:r w:rsidR="00FA7231" w:rsidRPr="006970FB">
        <w:rPr>
          <w:rFonts w:ascii="Times New Roman" w:hAnsi="Times New Roman" w:cs="Times New Roman"/>
        </w:rPr>
        <w:t xml:space="preserve"> </w:t>
      </w:r>
      <w:r w:rsidR="00133C36" w:rsidRPr="006970FB">
        <w:rPr>
          <w:rFonts w:ascii="Times New Roman" w:hAnsi="Times New Roman" w:cs="Times New Roman"/>
        </w:rPr>
        <w:t xml:space="preserve">as well, so the functional element conditions take those into consideration. </w:t>
      </w:r>
      <w:r w:rsidR="008C5297" w:rsidRPr="006970FB">
        <w:rPr>
          <w:rFonts w:ascii="Times New Roman" w:hAnsi="Times New Roman" w:cs="Times New Roman"/>
        </w:rPr>
        <w:t>Most planning is undertaken using fore</w:t>
      </w:r>
      <w:r w:rsidR="00E61F0E" w:rsidRPr="006970FB">
        <w:rPr>
          <w:rFonts w:ascii="Times New Roman" w:hAnsi="Times New Roman" w:cs="Times New Roman"/>
        </w:rPr>
        <w:t xml:space="preserve">casting, as hindcasting is a bit </w:t>
      </w:r>
      <w:r w:rsidR="008C5297" w:rsidRPr="006970FB">
        <w:rPr>
          <w:rFonts w:ascii="Times New Roman" w:hAnsi="Times New Roman" w:cs="Times New Roman"/>
        </w:rPr>
        <w:t>harder.</w:t>
      </w:r>
      <w:r w:rsidR="00397A15" w:rsidRPr="006970FB">
        <w:rPr>
          <w:rFonts w:ascii="Times New Roman" w:hAnsi="Times New Roman" w:cs="Times New Roman"/>
        </w:rPr>
        <w:t xml:space="preserve">  However, many sustainability management activities try to use a </w:t>
      </w:r>
      <w:proofErr w:type="spellStart"/>
      <w:r w:rsidR="00FA7231">
        <w:rPr>
          <w:rFonts w:ascii="Times New Roman" w:hAnsi="Times New Roman" w:cs="Times New Roman"/>
        </w:rPr>
        <w:t>back</w:t>
      </w:r>
      <w:r w:rsidR="00397A15" w:rsidRPr="006970FB">
        <w:rPr>
          <w:rFonts w:ascii="Times New Roman" w:hAnsi="Times New Roman" w:cs="Times New Roman"/>
        </w:rPr>
        <w:t>cast</w:t>
      </w:r>
      <w:proofErr w:type="spellEnd"/>
      <w:r w:rsidR="00397A15" w:rsidRPr="006970FB">
        <w:rPr>
          <w:rFonts w:ascii="Times New Roman" w:hAnsi="Times New Roman" w:cs="Times New Roman"/>
        </w:rPr>
        <w:t xml:space="preserve"> planning approach because ‘goal setting’ is quite important in planning.  What kinds of goals might we set for protecting and/or restoring wate</w:t>
      </w:r>
      <w:r w:rsidR="001442E2">
        <w:rPr>
          <w:rFonts w:ascii="Times New Roman" w:hAnsi="Times New Roman" w:cs="Times New Roman"/>
        </w:rPr>
        <w:t>r function across the landscape?</w:t>
      </w:r>
      <w:r w:rsidR="00397A15" w:rsidRPr="006970FB">
        <w:rPr>
          <w:rFonts w:ascii="Times New Roman" w:hAnsi="Times New Roman" w:cs="Times New Roman"/>
        </w:rPr>
        <w:t xml:space="preserve">  </w:t>
      </w:r>
      <w:r w:rsidR="001442E2">
        <w:rPr>
          <w:rFonts w:ascii="Times New Roman" w:hAnsi="Times New Roman" w:cs="Times New Roman"/>
        </w:rPr>
        <w:t xml:space="preserve">WA Dept of Ecology has characterized the importance and degradation conditions in comparison to pristine conditions; this is a kind of </w:t>
      </w:r>
      <w:proofErr w:type="spellStart"/>
      <w:r w:rsidR="001442E2">
        <w:rPr>
          <w:rFonts w:ascii="Times New Roman" w:hAnsi="Times New Roman" w:cs="Times New Roman"/>
        </w:rPr>
        <w:t>backcast</w:t>
      </w:r>
      <w:proofErr w:type="spellEnd"/>
      <w:r w:rsidR="001442E2">
        <w:rPr>
          <w:rFonts w:ascii="Times New Roman" w:hAnsi="Times New Roman" w:cs="Times New Roman"/>
        </w:rPr>
        <w:t xml:space="preserve">. You set the goal, and then see how to reach it.  </w:t>
      </w:r>
      <w:r w:rsidR="00397A15" w:rsidRPr="006970FB">
        <w:rPr>
          <w:rFonts w:ascii="Times New Roman" w:hAnsi="Times New Roman" w:cs="Times New Roman"/>
        </w:rPr>
        <w:t xml:space="preserve">We </w:t>
      </w:r>
      <w:r w:rsidR="001442E2">
        <w:rPr>
          <w:rFonts w:ascii="Times New Roman" w:hAnsi="Times New Roman" w:cs="Times New Roman"/>
        </w:rPr>
        <w:t>will</w:t>
      </w:r>
      <w:r w:rsidR="00397A15" w:rsidRPr="006970FB">
        <w:rPr>
          <w:rFonts w:ascii="Times New Roman" w:hAnsi="Times New Roman" w:cs="Times New Roman"/>
        </w:rPr>
        <w:t xml:space="preserve"> use our </w:t>
      </w:r>
      <w:r w:rsidR="001442E2">
        <w:rPr>
          <w:rFonts w:ascii="Times New Roman" w:hAnsi="Times New Roman" w:cs="Times New Roman"/>
        </w:rPr>
        <w:t xml:space="preserve">approach to </w:t>
      </w:r>
      <w:r w:rsidR="00397A15" w:rsidRPr="006970FB">
        <w:rPr>
          <w:rFonts w:ascii="Times New Roman" w:hAnsi="Times New Roman" w:cs="Times New Roman"/>
        </w:rPr>
        <w:t>assessments from lab assignment 1 to understand condi</w:t>
      </w:r>
      <w:r w:rsidR="001442E2">
        <w:rPr>
          <w:rFonts w:ascii="Times New Roman" w:hAnsi="Times New Roman" w:cs="Times New Roman"/>
        </w:rPr>
        <w:t>tions in order to develop three scenarios for planning</w:t>
      </w:r>
      <w:r w:rsidR="00397A15" w:rsidRPr="006970FB">
        <w:rPr>
          <w:rFonts w:ascii="Times New Roman" w:hAnsi="Times New Roman" w:cs="Times New Roman"/>
        </w:rPr>
        <w:t>.</w:t>
      </w:r>
      <w:r w:rsidR="001442E2">
        <w:rPr>
          <w:rFonts w:ascii="Times New Roman" w:hAnsi="Times New Roman" w:cs="Times New Roman"/>
        </w:rPr>
        <w:t xml:space="preserve">  The three scenarios are baseline conditions (as given by Ecology data), better conditions and worse conditions than the baseline.</w:t>
      </w:r>
      <w:r w:rsidR="00397A15" w:rsidRPr="006970FB">
        <w:rPr>
          <w:rFonts w:ascii="Times New Roman" w:hAnsi="Times New Roman" w:cs="Times New Roman"/>
        </w:rPr>
        <w:t xml:space="preserve"> </w:t>
      </w:r>
    </w:p>
    <w:p w14:paraId="32637286" w14:textId="77777777" w:rsidR="008C5297" w:rsidRPr="006970FB" w:rsidRDefault="008C5297" w:rsidP="008C5297">
      <w:pPr>
        <w:spacing w:after="0" w:line="240" w:lineRule="auto"/>
        <w:rPr>
          <w:rFonts w:ascii="Times New Roman" w:hAnsi="Times New Roman" w:cs="Times New Roman"/>
        </w:rPr>
      </w:pPr>
    </w:p>
    <w:p w14:paraId="2C2D55BF" w14:textId="77777777" w:rsidR="00D23A1E" w:rsidRPr="006970FB" w:rsidRDefault="00D23A1E" w:rsidP="00D23A1E">
      <w:pPr>
        <w:spacing w:after="0" w:line="240" w:lineRule="auto"/>
        <w:rPr>
          <w:rFonts w:ascii="Times New Roman" w:hAnsi="Times New Roman" w:cs="Times New Roman"/>
        </w:rPr>
      </w:pPr>
      <w:r w:rsidRPr="006970FB">
        <w:rPr>
          <w:rFonts w:ascii="Times New Roman" w:hAnsi="Times New Roman" w:cs="Times New Roman"/>
        </w:rPr>
        <w:t>Learning Objectives:</w:t>
      </w:r>
    </w:p>
    <w:p w14:paraId="623F5CC6" w14:textId="6D8A73D2" w:rsidR="00D23A1E" w:rsidRPr="006970FB" w:rsidRDefault="00D23A1E" w:rsidP="00D23A1E">
      <w:pPr>
        <w:pStyle w:val="ListParagraph"/>
        <w:numPr>
          <w:ilvl w:val="0"/>
          <w:numId w:val="2"/>
        </w:numPr>
        <w:spacing w:after="0" w:line="240" w:lineRule="auto"/>
        <w:rPr>
          <w:rFonts w:ascii="Times New Roman" w:hAnsi="Times New Roman" w:cs="Times New Roman"/>
        </w:rPr>
      </w:pPr>
      <w:r w:rsidRPr="006970FB">
        <w:rPr>
          <w:rFonts w:ascii="Times New Roman" w:hAnsi="Times New Roman" w:cs="Times New Roman"/>
        </w:rPr>
        <w:t xml:space="preserve">Develop an intervention strategy using a change model, impact, model and decision model.  Propose three change scenarios </w:t>
      </w:r>
      <w:r w:rsidR="001442E2">
        <w:rPr>
          <w:rFonts w:ascii="Times New Roman" w:hAnsi="Times New Roman" w:cs="Times New Roman"/>
        </w:rPr>
        <w:t xml:space="preserve">(baseline, better, and worse) </w:t>
      </w:r>
      <w:r w:rsidRPr="006970FB">
        <w:rPr>
          <w:rFonts w:ascii="Times New Roman" w:hAnsi="Times New Roman" w:cs="Times New Roman"/>
        </w:rPr>
        <w:t xml:space="preserve">that respond to the assessment evaluation in lab 1. </w:t>
      </w:r>
    </w:p>
    <w:p w14:paraId="33D6F059" w14:textId="77777777" w:rsidR="00D23A1E" w:rsidRPr="006970FB" w:rsidRDefault="00D23A1E" w:rsidP="00D23A1E">
      <w:pPr>
        <w:pStyle w:val="ListParagraph"/>
        <w:numPr>
          <w:ilvl w:val="0"/>
          <w:numId w:val="2"/>
        </w:numPr>
        <w:spacing w:after="0" w:line="240" w:lineRule="auto"/>
        <w:rPr>
          <w:rFonts w:ascii="Times New Roman" w:hAnsi="Times New Roman" w:cs="Times New Roman"/>
        </w:rPr>
      </w:pPr>
      <w:r w:rsidRPr="006970FB">
        <w:rPr>
          <w:rFonts w:ascii="Times New Roman" w:hAnsi="Times New Roman" w:cs="Times New Roman"/>
        </w:rPr>
        <w:t xml:space="preserve">Become familiar with scenario development </w:t>
      </w:r>
    </w:p>
    <w:p w14:paraId="57CF46B2" w14:textId="77777777" w:rsidR="00D23A1E" w:rsidRPr="006970FB" w:rsidRDefault="00D23A1E" w:rsidP="00D23A1E">
      <w:pPr>
        <w:pStyle w:val="ListParagraph"/>
        <w:numPr>
          <w:ilvl w:val="0"/>
          <w:numId w:val="2"/>
        </w:numPr>
        <w:spacing w:after="0" w:line="240" w:lineRule="auto"/>
        <w:rPr>
          <w:rFonts w:ascii="Times New Roman" w:hAnsi="Times New Roman" w:cs="Times New Roman"/>
        </w:rPr>
      </w:pPr>
      <w:r w:rsidRPr="006970FB">
        <w:rPr>
          <w:rFonts w:ascii="Times New Roman" w:hAnsi="Times New Roman" w:cs="Times New Roman"/>
        </w:rPr>
        <w:t>Compute the impacts for scenarios</w:t>
      </w:r>
    </w:p>
    <w:p w14:paraId="45D7F5A1" w14:textId="77777777" w:rsidR="00D23A1E" w:rsidRPr="006970FB" w:rsidRDefault="00D23A1E" w:rsidP="00D23A1E">
      <w:pPr>
        <w:pStyle w:val="ListParagraph"/>
        <w:numPr>
          <w:ilvl w:val="0"/>
          <w:numId w:val="2"/>
        </w:numPr>
        <w:spacing w:after="0" w:line="240" w:lineRule="auto"/>
        <w:rPr>
          <w:rFonts w:ascii="Times New Roman" w:hAnsi="Times New Roman" w:cs="Times New Roman"/>
        </w:rPr>
      </w:pPr>
      <w:r w:rsidRPr="006970FB">
        <w:rPr>
          <w:rFonts w:ascii="Times New Roman" w:hAnsi="Times New Roman" w:cs="Times New Roman"/>
        </w:rPr>
        <w:t xml:space="preserve">Choose among the three scenarios using impact information and describe the trade-offs that were considered in the decision model. </w:t>
      </w:r>
    </w:p>
    <w:p w14:paraId="6BFA2F09" w14:textId="77777777" w:rsidR="00D516D6" w:rsidRDefault="00D516D6" w:rsidP="00872682">
      <w:pPr>
        <w:pStyle w:val="ListParagraph"/>
        <w:spacing w:after="0" w:line="240" w:lineRule="auto"/>
        <w:ind w:left="360"/>
        <w:rPr>
          <w:rFonts w:ascii="Times New Roman" w:hAnsi="Times New Roman" w:cs="Times New Roman"/>
          <w:b/>
        </w:rPr>
      </w:pPr>
    </w:p>
    <w:p w14:paraId="42A8D0EE" w14:textId="58598C54" w:rsidR="00D516D6" w:rsidRPr="006477A4" w:rsidRDefault="00D516D6" w:rsidP="006477A4">
      <w:pPr>
        <w:pStyle w:val="ListParagraph"/>
        <w:numPr>
          <w:ilvl w:val="1"/>
          <w:numId w:val="37"/>
        </w:numPr>
        <w:spacing w:after="0" w:line="240" w:lineRule="auto"/>
        <w:rPr>
          <w:rFonts w:ascii="Times New Roman" w:hAnsi="Times New Roman" w:cs="Times New Roman"/>
          <w:b/>
        </w:rPr>
      </w:pPr>
      <w:r w:rsidRPr="006477A4">
        <w:rPr>
          <w:rFonts w:ascii="Times New Roman" w:hAnsi="Times New Roman" w:cs="Times New Roman"/>
          <w:b/>
        </w:rPr>
        <w:t>Data from Lab 1</w:t>
      </w:r>
    </w:p>
    <w:p w14:paraId="61640503" w14:textId="77777777" w:rsidR="00D516D6" w:rsidRDefault="00D516D6" w:rsidP="00D516D6">
      <w:pPr>
        <w:spacing w:after="0" w:line="240" w:lineRule="auto"/>
        <w:rPr>
          <w:rFonts w:ascii="Times New Roman" w:hAnsi="Times New Roman" w:cs="Times New Roman"/>
          <w:b/>
        </w:rPr>
      </w:pPr>
    </w:p>
    <w:p w14:paraId="17C715FB" w14:textId="2237B6A9" w:rsidR="00915249" w:rsidRDefault="00D516D6" w:rsidP="00915249">
      <w:pPr>
        <w:spacing w:after="0" w:line="240" w:lineRule="auto"/>
        <w:rPr>
          <w:rStyle w:val="Hyperlink"/>
          <w:rFonts w:ascii="Times New Roman" w:hAnsi="Times New Roman" w:cs="Times New Roman"/>
        </w:rPr>
      </w:pPr>
      <w:r>
        <w:rPr>
          <w:rFonts w:ascii="Times New Roman" w:hAnsi="Times New Roman" w:cs="Times New Roman"/>
        </w:rPr>
        <w:t xml:space="preserve">The data outcomes from Lab 1 for each WRIA have been assembled and are available for you to download.  During the lab presentation on best data and project practices you were encouraged to create a new geodatabase for each lab and populate it with just the data you expect to use.  Treat this data download as having completed this action.  It is unlikely that everyone did the lab the same way and </w:t>
      </w:r>
      <w:proofErr w:type="gramStart"/>
      <w:r>
        <w:rPr>
          <w:rFonts w:ascii="Times New Roman" w:hAnsi="Times New Roman" w:cs="Times New Roman"/>
        </w:rPr>
        <w:t>have</w:t>
      </w:r>
      <w:proofErr w:type="gramEnd"/>
      <w:r>
        <w:rPr>
          <w:rFonts w:ascii="Times New Roman" w:hAnsi="Times New Roman" w:cs="Times New Roman"/>
        </w:rPr>
        <w:t xml:space="preserve"> identical data outcomes following Lab 1 for Lab 2.  We </w:t>
      </w:r>
      <w:r w:rsidR="00190732">
        <w:rPr>
          <w:rFonts w:ascii="Times New Roman" w:hAnsi="Times New Roman" w:cs="Times New Roman"/>
        </w:rPr>
        <w:t>ask you to use the provided geodatabase for your WRIA</w:t>
      </w:r>
      <w:r>
        <w:rPr>
          <w:rFonts w:ascii="Times New Roman" w:hAnsi="Times New Roman" w:cs="Times New Roman"/>
        </w:rPr>
        <w:t xml:space="preserve"> so e</w:t>
      </w:r>
      <w:r w:rsidR="00190732">
        <w:rPr>
          <w:rFonts w:ascii="Times New Roman" w:hAnsi="Times New Roman" w:cs="Times New Roman"/>
        </w:rPr>
        <w:t>veryone will have</w:t>
      </w:r>
      <w:r>
        <w:rPr>
          <w:rFonts w:ascii="Times New Roman" w:hAnsi="Times New Roman" w:cs="Times New Roman"/>
        </w:rPr>
        <w:t xml:space="preserve"> the same data as you begin Lab 2.  </w:t>
      </w:r>
      <w:r w:rsidR="00190732" w:rsidRPr="00BD0B72">
        <w:rPr>
          <w:rStyle w:val="Hyperlink"/>
          <w:rFonts w:ascii="Times New Roman" w:hAnsi="Times New Roman" w:cs="Times New Roman"/>
          <w:color w:val="auto"/>
          <w:u w:val="none"/>
        </w:rPr>
        <w:t>Remember to choose the geodatabase that matches the same WRIA you used in Lab assignment 1.</w:t>
      </w:r>
      <w:r w:rsidR="00915249">
        <w:rPr>
          <w:rStyle w:val="Hyperlink"/>
          <w:rFonts w:ascii="Times New Roman" w:hAnsi="Times New Roman" w:cs="Times New Roman"/>
          <w:color w:val="auto"/>
          <w:u w:val="none"/>
        </w:rPr>
        <w:t xml:space="preserve"> </w:t>
      </w:r>
    </w:p>
    <w:p w14:paraId="0C4C49DE" w14:textId="666B80FB" w:rsidR="00190732" w:rsidRDefault="00915249" w:rsidP="00190732">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You will find these files on Canvas in this folder:  </w:t>
      </w:r>
      <w:hyperlink r:id="rId13" w:history="1">
        <w:r w:rsidRPr="009B1D02">
          <w:rPr>
            <w:rStyle w:val="Hyperlink"/>
            <w:rFonts w:ascii="Times New Roman" w:hAnsi="Times New Roman" w:cs="Times New Roman"/>
          </w:rPr>
          <w:t>https://canvas.uw.edu/courses/1152834/files/folder/lab/data/Lab2_restart</w:t>
        </w:r>
      </w:hyperlink>
    </w:p>
    <w:p w14:paraId="0D5B0B02" w14:textId="69260C57" w:rsidR="00190732" w:rsidRDefault="00190732" w:rsidP="00190732">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ab/>
        <w:t xml:space="preserve">WRIA 7: </w:t>
      </w:r>
      <w:r>
        <w:rPr>
          <w:rStyle w:val="Hyperlink"/>
          <w:rFonts w:ascii="Times New Roman" w:hAnsi="Times New Roman" w:cs="Times New Roman"/>
          <w:color w:val="auto"/>
          <w:u w:val="none"/>
        </w:rPr>
        <w:tab/>
        <w:t>Lab2_WRIA7</w:t>
      </w:r>
      <w:r w:rsidR="00915249">
        <w:rPr>
          <w:rStyle w:val="Hyperlink"/>
          <w:rFonts w:ascii="Times New Roman" w:hAnsi="Times New Roman" w:cs="Times New Roman"/>
          <w:color w:val="auto"/>
          <w:u w:val="none"/>
        </w:rPr>
        <w:t>.zip</w:t>
      </w:r>
    </w:p>
    <w:p w14:paraId="78C20724" w14:textId="699034EE" w:rsidR="00190732" w:rsidRDefault="00190732" w:rsidP="00190732">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ab/>
        <w:t xml:space="preserve">WRIA 8: </w:t>
      </w:r>
      <w:r>
        <w:rPr>
          <w:rStyle w:val="Hyperlink"/>
          <w:rFonts w:ascii="Times New Roman" w:hAnsi="Times New Roman" w:cs="Times New Roman"/>
          <w:color w:val="auto"/>
          <w:u w:val="none"/>
        </w:rPr>
        <w:tab/>
        <w:t>Lab2_WRIA8</w:t>
      </w:r>
      <w:r w:rsidRPr="00190732">
        <w:rPr>
          <w:rStyle w:val="Hyperlink"/>
          <w:rFonts w:ascii="Times New Roman" w:hAnsi="Times New Roman" w:cs="Times New Roman"/>
          <w:color w:val="auto"/>
          <w:u w:val="none"/>
        </w:rPr>
        <w:t>.</w:t>
      </w:r>
      <w:r w:rsidR="00915249">
        <w:rPr>
          <w:rStyle w:val="Hyperlink"/>
          <w:rFonts w:ascii="Times New Roman" w:hAnsi="Times New Roman" w:cs="Times New Roman"/>
          <w:color w:val="auto"/>
          <w:u w:val="none"/>
        </w:rPr>
        <w:t>zip</w:t>
      </w:r>
    </w:p>
    <w:p w14:paraId="4169A7E6" w14:textId="58C12C08" w:rsidR="00190732" w:rsidRDefault="00190732" w:rsidP="00D516D6">
      <w:pPr>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ab/>
        <w:t xml:space="preserve">WRIA 9: </w:t>
      </w:r>
      <w:r>
        <w:rPr>
          <w:rStyle w:val="Hyperlink"/>
          <w:rFonts w:ascii="Times New Roman" w:hAnsi="Times New Roman" w:cs="Times New Roman"/>
          <w:color w:val="auto"/>
          <w:u w:val="none"/>
        </w:rPr>
        <w:tab/>
      </w:r>
      <w:r w:rsidR="00915249">
        <w:rPr>
          <w:rStyle w:val="Hyperlink"/>
          <w:rFonts w:ascii="Times New Roman" w:hAnsi="Times New Roman" w:cs="Times New Roman"/>
          <w:color w:val="auto"/>
          <w:u w:val="none"/>
        </w:rPr>
        <w:t>Lab2_WRIA9.zip</w:t>
      </w:r>
    </w:p>
    <w:p w14:paraId="05C32752" w14:textId="2AC8244C" w:rsidR="00915249" w:rsidRDefault="00915249" w:rsidP="00D516D6">
      <w:pPr>
        <w:spacing w:after="0" w:line="240" w:lineRule="auto"/>
        <w:rPr>
          <w:rFonts w:ascii="Times New Roman" w:hAnsi="Times New Roman" w:cs="Times New Roman"/>
        </w:rPr>
      </w:pPr>
      <w:r>
        <w:rPr>
          <w:rStyle w:val="Hyperlink"/>
          <w:rFonts w:ascii="Times New Roman" w:hAnsi="Times New Roman" w:cs="Times New Roman"/>
          <w:color w:val="auto"/>
          <w:u w:val="none"/>
        </w:rPr>
        <w:t>Download and extract the files to a new empty Lab2 working folder.  Remember: ArcMap cannot read files from inside a zip archive.</w:t>
      </w:r>
    </w:p>
    <w:p w14:paraId="6729C607" w14:textId="1B4751EB" w:rsidR="00190732" w:rsidRPr="00BD0B72" w:rsidRDefault="00915249" w:rsidP="00D516D6">
      <w:pPr>
        <w:spacing w:after="0" w:line="240" w:lineRule="auto"/>
        <w:rPr>
          <w:rFonts w:ascii="Times New Roman" w:hAnsi="Times New Roman" w:cs="Times New Roman"/>
        </w:rPr>
      </w:pPr>
      <w:r>
        <w:rPr>
          <w:rFonts w:ascii="Times New Roman" w:hAnsi="Times New Roman" w:cs="Times New Roman"/>
        </w:rPr>
        <w:t>C</w:t>
      </w:r>
      <w:r w:rsidR="00190732">
        <w:rPr>
          <w:rFonts w:ascii="Times New Roman" w:hAnsi="Times New Roman" w:cs="Times New Roman"/>
        </w:rPr>
        <w:t xml:space="preserve">reate a new empty ArcMap project and save it to your Lab 2 working folder then load the data </w:t>
      </w:r>
      <w:r>
        <w:rPr>
          <w:rFonts w:ascii="Times New Roman" w:hAnsi="Times New Roman" w:cs="Times New Roman"/>
        </w:rPr>
        <w:t>from your WRIA'</w:t>
      </w:r>
      <w:r w:rsidR="00190732">
        <w:rPr>
          <w:rFonts w:ascii="Times New Roman" w:hAnsi="Times New Roman" w:cs="Times New Roman"/>
        </w:rPr>
        <w:t>.</w:t>
      </w:r>
    </w:p>
    <w:p w14:paraId="23A4DFBE" w14:textId="77777777" w:rsidR="00D516D6" w:rsidRDefault="00D516D6" w:rsidP="00D516D6">
      <w:pPr>
        <w:spacing w:after="0" w:line="240" w:lineRule="auto"/>
        <w:rPr>
          <w:rFonts w:ascii="Times New Roman" w:hAnsi="Times New Roman" w:cs="Times New Roman"/>
          <w:b/>
        </w:rPr>
      </w:pPr>
    </w:p>
    <w:p w14:paraId="0786ED89" w14:textId="77777777" w:rsidR="00D479E9" w:rsidRDefault="00D479E9" w:rsidP="00D516D6">
      <w:pPr>
        <w:spacing w:after="0" w:line="240" w:lineRule="auto"/>
        <w:rPr>
          <w:rFonts w:ascii="Times New Roman" w:hAnsi="Times New Roman" w:cs="Times New Roman"/>
          <w:b/>
        </w:rPr>
      </w:pPr>
    </w:p>
    <w:p w14:paraId="5E534C14" w14:textId="77777777" w:rsidR="00D479E9" w:rsidRDefault="00D479E9" w:rsidP="00D516D6">
      <w:pPr>
        <w:spacing w:after="0" w:line="240" w:lineRule="auto"/>
        <w:rPr>
          <w:rFonts w:ascii="Times New Roman" w:hAnsi="Times New Roman" w:cs="Times New Roman"/>
          <w:b/>
        </w:rPr>
      </w:pPr>
    </w:p>
    <w:p w14:paraId="3C9A74A8" w14:textId="77777777" w:rsidR="00D479E9" w:rsidRDefault="00D479E9" w:rsidP="00D516D6">
      <w:pPr>
        <w:spacing w:after="0" w:line="240" w:lineRule="auto"/>
        <w:rPr>
          <w:rFonts w:ascii="Times New Roman" w:hAnsi="Times New Roman" w:cs="Times New Roman"/>
          <w:b/>
        </w:rPr>
      </w:pPr>
    </w:p>
    <w:p w14:paraId="0C7A1F43" w14:textId="77777777" w:rsidR="00D479E9" w:rsidRDefault="00D479E9" w:rsidP="00D516D6">
      <w:pPr>
        <w:spacing w:after="0" w:line="240" w:lineRule="auto"/>
        <w:rPr>
          <w:rFonts w:ascii="Times New Roman" w:hAnsi="Times New Roman" w:cs="Times New Roman"/>
          <w:b/>
        </w:rPr>
      </w:pPr>
    </w:p>
    <w:p w14:paraId="440DF2BB" w14:textId="77777777" w:rsidR="00D479E9" w:rsidRDefault="00D479E9" w:rsidP="00D516D6">
      <w:pPr>
        <w:spacing w:after="0" w:line="240" w:lineRule="auto"/>
        <w:rPr>
          <w:rFonts w:ascii="Times New Roman" w:hAnsi="Times New Roman" w:cs="Times New Roman"/>
          <w:b/>
        </w:rPr>
      </w:pPr>
    </w:p>
    <w:p w14:paraId="6625BBE9" w14:textId="77777777" w:rsidR="00D479E9" w:rsidRDefault="00D479E9" w:rsidP="00D516D6">
      <w:pPr>
        <w:spacing w:after="0" w:line="240" w:lineRule="auto"/>
        <w:rPr>
          <w:rFonts w:ascii="Times New Roman" w:hAnsi="Times New Roman" w:cs="Times New Roman"/>
          <w:b/>
        </w:rPr>
      </w:pPr>
    </w:p>
    <w:p w14:paraId="50A6BA87" w14:textId="77777777" w:rsidR="00D479E9" w:rsidRDefault="00D479E9" w:rsidP="00D516D6">
      <w:pPr>
        <w:spacing w:after="0" w:line="240" w:lineRule="auto"/>
        <w:rPr>
          <w:rFonts w:ascii="Times New Roman" w:hAnsi="Times New Roman" w:cs="Times New Roman"/>
          <w:b/>
        </w:rPr>
      </w:pPr>
    </w:p>
    <w:p w14:paraId="274EA190" w14:textId="77777777" w:rsidR="00D479E9" w:rsidRDefault="00D479E9" w:rsidP="00D516D6">
      <w:pPr>
        <w:spacing w:after="0" w:line="240" w:lineRule="auto"/>
        <w:rPr>
          <w:rFonts w:ascii="Times New Roman" w:hAnsi="Times New Roman" w:cs="Times New Roman"/>
          <w:b/>
        </w:rPr>
      </w:pPr>
    </w:p>
    <w:p w14:paraId="0E98E6F5" w14:textId="77777777" w:rsidR="00D479E9" w:rsidRDefault="00D479E9" w:rsidP="00D516D6">
      <w:pPr>
        <w:spacing w:after="0" w:line="240" w:lineRule="auto"/>
        <w:rPr>
          <w:rFonts w:ascii="Times New Roman" w:hAnsi="Times New Roman" w:cs="Times New Roman"/>
          <w:b/>
        </w:rPr>
      </w:pPr>
    </w:p>
    <w:p w14:paraId="1AE11016" w14:textId="77777777" w:rsidR="00D479E9" w:rsidRDefault="00D479E9" w:rsidP="00D516D6">
      <w:pPr>
        <w:spacing w:after="0" w:line="240" w:lineRule="auto"/>
        <w:rPr>
          <w:rFonts w:ascii="Times New Roman" w:hAnsi="Times New Roman" w:cs="Times New Roman"/>
          <w:b/>
        </w:rPr>
      </w:pPr>
    </w:p>
    <w:p w14:paraId="4732CF9E" w14:textId="77777777" w:rsidR="00D479E9" w:rsidRDefault="00D479E9" w:rsidP="00D516D6">
      <w:pPr>
        <w:spacing w:after="0" w:line="240" w:lineRule="auto"/>
        <w:rPr>
          <w:rFonts w:ascii="Times New Roman" w:hAnsi="Times New Roman" w:cs="Times New Roman"/>
          <w:b/>
        </w:rPr>
      </w:pPr>
    </w:p>
    <w:p w14:paraId="0353C003" w14:textId="77777777" w:rsidR="00D479E9" w:rsidRDefault="00D479E9" w:rsidP="00D516D6">
      <w:pPr>
        <w:spacing w:after="0" w:line="240" w:lineRule="auto"/>
        <w:rPr>
          <w:rFonts w:ascii="Times New Roman" w:hAnsi="Times New Roman" w:cs="Times New Roman"/>
          <w:b/>
        </w:rPr>
      </w:pPr>
    </w:p>
    <w:p w14:paraId="3EF9DDE0" w14:textId="77777777" w:rsidR="00D479E9" w:rsidRDefault="00D479E9" w:rsidP="00D516D6">
      <w:pPr>
        <w:spacing w:after="0" w:line="240" w:lineRule="auto"/>
        <w:rPr>
          <w:rFonts w:ascii="Times New Roman" w:hAnsi="Times New Roman" w:cs="Times New Roman"/>
          <w:b/>
        </w:rPr>
      </w:pPr>
    </w:p>
    <w:p w14:paraId="26D7E7DA" w14:textId="308E9B4B" w:rsidR="00F206DB" w:rsidRDefault="00F206DB" w:rsidP="006477A4">
      <w:pPr>
        <w:pStyle w:val="ListParagraph"/>
        <w:numPr>
          <w:ilvl w:val="1"/>
          <w:numId w:val="37"/>
        </w:numPr>
        <w:spacing w:after="0" w:line="240" w:lineRule="auto"/>
        <w:rPr>
          <w:rFonts w:ascii="Times New Roman" w:hAnsi="Times New Roman" w:cs="Times New Roman"/>
          <w:b/>
        </w:rPr>
      </w:pPr>
      <w:r w:rsidRPr="006477A4">
        <w:rPr>
          <w:rFonts w:ascii="Times New Roman" w:hAnsi="Times New Roman" w:cs="Times New Roman"/>
          <w:b/>
        </w:rPr>
        <w:t xml:space="preserve">Data requirements </w:t>
      </w:r>
    </w:p>
    <w:p w14:paraId="53DD8DA2" w14:textId="77777777" w:rsidR="00EB670D" w:rsidRDefault="00EB670D" w:rsidP="00872682">
      <w:pPr>
        <w:pStyle w:val="ListParagraph"/>
        <w:spacing w:after="0" w:line="240" w:lineRule="auto"/>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5665"/>
        <w:gridCol w:w="3325"/>
      </w:tblGrid>
      <w:tr w:rsidR="00282D65" w14:paraId="51F77276" w14:textId="77777777" w:rsidTr="00214DB9">
        <w:tc>
          <w:tcPr>
            <w:tcW w:w="5665" w:type="dxa"/>
          </w:tcPr>
          <w:p w14:paraId="67CE3D59" w14:textId="77777777" w:rsidR="00282D65" w:rsidRDefault="00282D65" w:rsidP="00631CA2">
            <w:pPr>
              <w:pStyle w:val="ListParagraph"/>
              <w:numPr>
                <w:ilvl w:val="0"/>
                <w:numId w:val="25"/>
              </w:numPr>
              <w:ind w:left="607"/>
            </w:pPr>
            <w:r>
              <w:t>[WF_RP] – The water flow feature class from the Department of Ecology used in Lab 1 with the calculated fields and joined fields from WQ_RP</w:t>
            </w:r>
          </w:p>
          <w:p w14:paraId="6E146E4C" w14:textId="77777777" w:rsidR="00282D65" w:rsidRDefault="00282D65" w:rsidP="00631CA2">
            <w:pPr>
              <w:pStyle w:val="ListParagraph"/>
              <w:numPr>
                <w:ilvl w:val="0"/>
                <w:numId w:val="25"/>
              </w:numPr>
              <w:ind w:left="607"/>
            </w:pPr>
            <w:r>
              <w:t>[WQ_RP] – The water quality feature class from the Department of Ecology with the calculated fields from Lab 1</w:t>
            </w:r>
          </w:p>
          <w:p w14:paraId="20D85A30" w14:textId="77777777" w:rsidR="00282D65" w:rsidRPr="004E6D9A" w:rsidRDefault="00282D65" w:rsidP="00631CA2">
            <w:pPr>
              <w:pStyle w:val="ListParagraph"/>
              <w:numPr>
                <w:ilvl w:val="0"/>
                <w:numId w:val="25"/>
              </w:numPr>
              <w:ind w:left="607"/>
            </w:pPr>
            <w:r w:rsidRPr="004E6D9A">
              <w:t xml:space="preserve">[WFWQ] </w:t>
            </w:r>
            <w:r>
              <w:t xml:space="preserve">– The cleaned up output feature class of the subwatershed from the join between WF_RP and WQ_RP on the field AU_ID.  It has the fields WF_RP, </w:t>
            </w:r>
            <w:proofErr w:type="spellStart"/>
            <w:r>
              <w:t>WF_order</w:t>
            </w:r>
            <w:proofErr w:type="spellEnd"/>
            <w:r>
              <w:t xml:space="preserve">, </w:t>
            </w:r>
            <w:proofErr w:type="spellStart"/>
            <w:r>
              <w:t>WFstnd</w:t>
            </w:r>
            <w:proofErr w:type="spellEnd"/>
            <w:r>
              <w:t xml:space="preserve">, PA_RP, </w:t>
            </w:r>
            <w:proofErr w:type="spellStart"/>
            <w:r>
              <w:t>WQ_order</w:t>
            </w:r>
            <w:proofErr w:type="spellEnd"/>
            <w:r>
              <w:t xml:space="preserve">, </w:t>
            </w:r>
            <w:proofErr w:type="spellStart"/>
            <w:r>
              <w:t>WQstnd</w:t>
            </w:r>
            <w:proofErr w:type="spellEnd"/>
            <w:r>
              <w:t xml:space="preserve"> and WFI.</w:t>
            </w:r>
          </w:p>
          <w:p w14:paraId="2708B197" w14:textId="77777777" w:rsidR="00282D65" w:rsidRDefault="00282D65" w:rsidP="00631CA2">
            <w:pPr>
              <w:pStyle w:val="ListParagraph"/>
              <w:numPr>
                <w:ilvl w:val="0"/>
                <w:numId w:val="25"/>
              </w:numPr>
              <w:ind w:left="607"/>
            </w:pPr>
            <w:r>
              <w:t>[</w:t>
            </w:r>
            <w:proofErr w:type="spellStart"/>
            <w:r>
              <w:t>city_kc_dslv</w:t>
            </w:r>
            <w:proofErr w:type="spellEnd"/>
            <w:r>
              <w:t>] – The jurisdictions of King County dissolved to single record multi-part polygons.</w:t>
            </w:r>
          </w:p>
          <w:p w14:paraId="1391B2A5" w14:textId="4ECB7017" w:rsidR="00282D65" w:rsidRDefault="00282D65" w:rsidP="00631CA2">
            <w:pPr>
              <w:pStyle w:val="ListParagraph"/>
              <w:numPr>
                <w:ilvl w:val="0"/>
                <w:numId w:val="25"/>
              </w:numPr>
              <w:ind w:left="607"/>
            </w:pPr>
            <w:r w:rsidRPr="00872682">
              <w:t xml:space="preserve">[evaluation] – </w:t>
            </w:r>
            <w:r>
              <w:t xml:space="preserve">The spatial join of jurisdictions and subwatershed </w:t>
            </w:r>
            <w:r w:rsidRPr="00DB4F97">
              <w:t>and h</w:t>
            </w:r>
            <w:r w:rsidRPr="00872682">
              <w:t>as the average WFI values for each jurisdiction</w:t>
            </w:r>
          </w:p>
          <w:p w14:paraId="577F0DAD" w14:textId="5CCD65E8" w:rsidR="00282D65" w:rsidRPr="00872682" w:rsidRDefault="00282D65" w:rsidP="00631CA2">
            <w:pPr>
              <w:pStyle w:val="ListParagraph"/>
              <w:numPr>
                <w:ilvl w:val="0"/>
                <w:numId w:val="25"/>
              </w:numPr>
              <w:ind w:left="607"/>
            </w:pPr>
            <w:proofErr w:type="spellStart"/>
            <w:r w:rsidRPr="00070447">
              <w:t>WFWQ_order</w:t>
            </w:r>
            <w:proofErr w:type="spellEnd"/>
            <w:r>
              <w:t xml:space="preserve"> – The look-up table used to assign order data values to the subwatershed RP categories.</w:t>
            </w:r>
          </w:p>
          <w:p w14:paraId="570AF243" w14:textId="77777777" w:rsidR="00282D65" w:rsidRDefault="00282D65" w:rsidP="007C29C4"/>
        </w:tc>
        <w:tc>
          <w:tcPr>
            <w:tcW w:w="3325" w:type="dxa"/>
          </w:tcPr>
          <w:p w14:paraId="59FCCAA8" w14:textId="6019C6CA" w:rsidR="00282D65" w:rsidRDefault="00282D65" w:rsidP="00214DB9">
            <w:pPr>
              <w:jc w:val="center"/>
            </w:pPr>
            <w:r>
              <w:rPr>
                <w:noProof/>
              </w:rPr>
              <w:drawing>
                <wp:inline distT="0" distB="0" distL="0" distR="0" wp14:anchorId="57EC2E6A" wp14:editId="1CA9A47C">
                  <wp:extent cx="1235075" cy="263093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57388" cy="2678460"/>
                          </a:xfrm>
                          <a:prstGeom prst="rect">
                            <a:avLst/>
                          </a:prstGeom>
                        </pic:spPr>
                      </pic:pic>
                    </a:graphicData>
                  </a:graphic>
                </wp:inline>
              </w:drawing>
            </w:r>
          </w:p>
        </w:tc>
      </w:tr>
    </w:tbl>
    <w:p w14:paraId="57B2CCFF" w14:textId="77777777" w:rsidR="00282D65" w:rsidRDefault="00282D65" w:rsidP="007C29C4">
      <w:pPr>
        <w:spacing w:after="0" w:line="240" w:lineRule="auto"/>
        <w:ind w:left="360"/>
        <w:rPr>
          <w:rFonts w:ascii="Times New Roman" w:hAnsi="Times New Roman" w:cs="Times New Roman"/>
        </w:rPr>
      </w:pPr>
    </w:p>
    <w:p w14:paraId="550F718D" w14:textId="77777777" w:rsidR="003674B2" w:rsidRDefault="003674B2" w:rsidP="008C5297">
      <w:pPr>
        <w:spacing w:after="0" w:line="240" w:lineRule="auto"/>
        <w:rPr>
          <w:rFonts w:ascii="Times New Roman" w:hAnsi="Times New Roman" w:cs="Times New Roman"/>
          <w:b/>
        </w:rPr>
      </w:pPr>
    </w:p>
    <w:p w14:paraId="4C840F08" w14:textId="3E5AED50" w:rsidR="000F6B6F" w:rsidRPr="006970FB" w:rsidRDefault="000F6B6F" w:rsidP="008C5297">
      <w:pPr>
        <w:spacing w:after="0" w:line="240" w:lineRule="auto"/>
        <w:rPr>
          <w:rFonts w:ascii="Times New Roman" w:hAnsi="Times New Roman" w:cs="Times New Roman"/>
          <w:b/>
        </w:rPr>
      </w:pPr>
      <w:r w:rsidRPr="006970FB">
        <w:rPr>
          <w:rFonts w:ascii="Times New Roman" w:hAnsi="Times New Roman" w:cs="Times New Roman"/>
          <w:b/>
        </w:rPr>
        <w:t xml:space="preserve">2.0 Geodesign Intervention Modeling for </w:t>
      </w:r>
      <w:r w:rsidR="005C4F4D">
        <w:rPr>
          <w:rFonts w:ascii="Times New Roman" w:hAnsi="Times New Roman" w:cs="Times New Roman"/>
          <w:b/>
        </w:rPr>
        <w:t>W</w:t>
      </w:r>
      <w:r w:rsidR="00D479E9">
        <w:rPr>
          <w:rFonts w:ascii="Times New Roman" w:hAnsi="Times New Roman" w:cs="Times New Roman"/>
          <w:b/>
        </w:rPr>
        <w:t xml:space="preserve">ater </w:t>
      </w:r>
      <w:r w:rsidRPr="006970FB">
        <w:rPr>
          <w:rFonts w:ascii="Times New Roman" w:hAnsi="Times New Roman" w:cs="Times New Roman"/>
          <w:b/>
        </w:rPr>
        <w:t xml:space="preserve">Planning </w:t>
      </w:r>
    </w:p>
    <w:p w14:paraId="01417376" w14:textId="77777777" w:rsidR="006C48DA" w:rsidRPr="006970FB" w:rsidRDefault="006C48DA" w:rsidP="008C5297">
      <w:pPr>
        <w:spacing w:after="0" w:line="240" w:lineRule="auto"/>
        <w:rPr>
          <w:rFonts w:ascii="Times New Roman" w:hAnsi="Times New Roman" w:cs="Times New Roman"/>
          <w:b/>
        </w:rPr>
      </w:pPr>
    </w:p>
    <w:p w14:paraId="46F72945" w14:textId="77777777" w:rsidR="000F6B6F" w:rsidRPr="006970FB" w:rsidRDefault="006C48DA" w:rsidP="008C5297">
      <w:pPr>
        <w:spacing w:after="0" w:line="240" w:lineRule="auto"/>
        <w:rPr>
          <w:rFonts w:ascii="Times New Roman" w:hAnsi="Times New Roman" w:cs="Times New Roman"/>
        </w:rPr>
      </w:pPr>
      <w:r w:rsidRPr="006970FB">
        <w:rPr>
          <w:rFonts w:ascii="Times New Roman" w:hAnsi="Times New Roman" w:cs="Times New Roman"/>
        </w:rPr>
        <w:t>Geodesign intervention modeling is composed of three sub-modeling steps, change modeling, impact modeling and decision modeling.</w:t>
      </w:r>
      <w:r w:rsidR="000F6B6F" w:rsidRPr="006970FB">
        <w:rPr>
          <w:rFonts w:ascii="Times New Roman" w:hAnsi="Times New Roman" w:cs="Times New Roman"/>
        </w:rPr>
        <w:t xml:space="preserve"> </w:t>
      </w:r>
    </w:p>
    <w:p w14:paraId="12F706C6" w14:textId="77777777" w:rsidR="006C48DA" w:rsidRPr="006970FB" w:rsidRDefault="006C48DA" w:rsidP="008C5297">
      <w:pPr>
        <w:spacing w:after="0" w:line="240" w:lineRule="auto"/>
        <w:rPr>
          <w:rFonts w:ascii="Times New Roman" w:hAnsi="Times New Roman" w:cs="Times New Roman"/>
          <w:b/>
        </w:rPr>
      </w:pPr>
    </w:p>
    <w:p w14:paraId="29CB9C8B" w14:textId="38292A37" w:rsidR="008C5297" w:rsidRPr="006970FB" w:rsidRDefault="00D23A1E" w:rsidP="008C5297">
      <w:pPr>
        <w:spacing w:after="0" w:line="240" w:lineRule="auto"/>
        <w:rPr>
          <w:rFonts w:ascii="Times New Roman" w:hAnsi="Times New Roman" w:cs="Times New Roman"/>
          <w:b/>
        </w:rPr>
      </w:pPr>
      <w:r w:rsidRPr="006970FB">
        <w:rPr>
          <w:rFonts w:ascii="Times New Roman" w:hAnsi="Times New Roman" w:cs="Times New Roman"/>
          <w:b/>
        </w:rPr>
        <w:t>2.</w:t>
      </w:r>
      <w:r w:rsidR="000F6B6F" w:rsidRPr="006970FB">
        <w:rPr>
          <w:rFonts w:ascii="Times New Roman" w:hAnsi="Times New Roman" w:cs="Times New Roman"/>
          <w:b/>
        </w:rPr>
        <w:t>1</w:t>
      </w:r>
      <w:r w:rsidRPr="006970FB">
        <w:rPr>
          <w:rFonts w:ascii="Times New Roman" w:hAnsi="Times New Roman" w:cs="Times New Roman"/>
          <w:b/>
        </w:rPr>
        <w:t xml:space="preserve"> </w:t>
      </w:r>
      <w:r w:rsidR="000F6B6F" w:rsidRPr="006970FB">
        <w:rPr>
          <w:rFonts w:ascii="Times New Roman" w:hAnsi="Times New Roman" w:cs="Times New Roman"/>
          <w:b/>
        </w:rPr>
        <w:t>Geodesign c</w:t>
      </w:r>
      <w:r w:rsidR="008C5297" w:rsidRPr="006970FB">
        <w:rPr>
          <w:rFonts w:ascii="Times New Roman" w:hAnsi="Times New Roman" w:cs="Times New Roman"/>
          <w:b/>
        </w:rPr>
        <w:t>hange model</w:t>
      </w:r>
      <w:r w:rsidR="000F6B6F" w:rsidRPr="006970FB">
        <w:rPr>
          <w:rFonts w:ascii="Times New Roman" w:hAnsi="Times New Roman" w:cs="Times New Roman"/>
          <w:b/>
        </w:rPr>
        <w:t xml:space="preserve"> for </w:t>
      </w:r>
      <w:r w:rsidR="005C4F4D">
        <w:rPr>
          <w:rFonts w:ascii="Times New Roman" w:hAnsi="Times New Roman" w:cs="Times New Roman"/>
          <w:b/>
        </w:rPr>
        <w:t xml:space="preserve">water </w:t>
      </w:r>
      <w:r w:rsidR="000F6B6F" w:rsidRPr="006970FB">
        <w:rPr>
          <w:rFonts w:ascii="Times New Roman" w:hAnsi="Times New Roman" w:cs="Times New Roman"/>
          <w:b/>
        </w:rPr>
        <w:t>planning</w:t>
      </w:r>
    </w:p>
    <w:p w14:paraId="03414655" w14:textId="77777777" w:rsidR="008C5297" w:rsidRPr="006970FB" w:rsidRDefault="008C5297" w:rsidP="008C5297">
      <w:pPr>
        <w:spacing w:after="0" w:line="240" w:lineRule="auto"/>
        <w:rPr>
          <w:rFonts w:ascii="Times New Roman" w:hAnsi="Times New Roman" w:cs="Times New Roman"/>
          <w:b/>
        </w:rPr>
      </w:pPr>
    </w:p>
    <w:p w14:paraId="7A33E971" w14:textId="0DA239ED" w:rsidR="00B342D0" w:rsidRDefault="00EE1C86" w:rsidP="008C5297">
      <w:pPr>
        <w:spacing w:after="0" w:line="240" w:lineRule="auto"/>
        <w:rPr>
          <w:rFonts w:ascii="Times New Roman" w:hAnsi="Times New Roman" w:cs="Times New Roman"/>
        </w:rPr>
      </w:pPr>
      <w:r>
        <w:rPr>
          <w:rFonts w:ascii="Times New Roman" w:hAnsi="Times New Roman" w:cs="Times New Roman"/>
        </w:rPr>
        <w:t>In lab assignment</w:t>
      </w:r>
      <w:r w:rsidR="006C48DA" w:rsidRPr="006970FB">
        <w:rPr>
          <w:rFonts w:ascii="Times New Roman" w:hAnsi="Times New Roman" w:cs="Times New Roman"/>
        </w:rPr>
        <w:t xml:space="preserve"> </w:t>
      </w:r>
      <w:r>
        <w:rPr>
          <w:rFonts w:ascii="Times New Roman" w:hAnsi="Times New Roman" w:cs="Times New Roman"/>
        </w:rPr>
        <w:t>1 we performed an assessment of water function, creating</w:t>
      </w:r>
      <w:r w:rsidR="006C48DA" w:rsidRPr="006970FB">
        <w:rPr>
          <w:rFonts w:ascii="Times New Roman" w:hAnsi="Times New Roman" w:cs="Times New Roman"/>
        </w:rPr>
        <w:t xml:space="preserve"> </w:t>
      </w:r>
      <w:r>
        <w:rPr>
          <w:rFonts w:ascii="Times New Roman" w:hAnsi="Times New Roman" w:cs="Times New Roman"/>
        </w:rPr>
        <w:t xml:space="preserve">a water function index (composed of water flow and water quality) </w:t>
      </w:r>
      <w:r w:rsidR="006C48DA" w:rsidRPr="006970FB">
        <w:rPr>
          <w:rFonts w:ascii="Times New Roman" w:hAnsi="Times New Roman" w:cs="Times New Roman"/>
        </w:rPr>
        <w:t xml:space="preserve">using an evaluation </w:t>
      </w:r>
      <w:r>
        <w:rPr>
          <w:rFonts w:ascii="Times New Roman" w:hAnsi="Times New Roman" w:cs="Times New Roman"/>
        </w:rPr>
        <w:t>model</w:t>
      </w:r>
      <w:r w:rsidR="00922B62">
        <w:rPr>
          <w:rFonts w:ascii="Times New Roman" w:hAnsi="Times New Roman" w:cs="Times New Roman"/>
        </w:rPr>
        <w:t xml:space="preserve"> and output to a feature class named [evaluation].</w:t>
      </w:r>
      <w:r w:rsidR="00B342D0">
        <w:rPr>
          <w:rFonts w:ascii="Times New Roman" w:hAnsi="Times New Roman" w:cs="Times New Roman"/>
        </w:rPr>
        <w:t>We mapped the index</w:t>
      </w:r>
      <w:r>
        <w:rPr>
          <w:rFonts w:ascii="Times New Roman" w:hAnsi="Times New Roman" w:cs="Times New Roman"/>
        </w:rPr>
        <w:t xml:space="preserve"> </w:t>
      </w:r>
      <w:r w:rsidR="006C48DA" w:rsidRPr="006970FB">
        <w:rPr>
          <w:rFonts w:ascii="Times New Roman" w:hAnsi="Times New Roman" w:cs="Times New Roman"/>
        </w:rPr>
        <w:t>for all sub-watersheds</w:t>
      </w:r>
      <w:r w:rsidR="00B342D0">
        <w:rPr>
          <w:rFonts w:ascii="Times New Roman" w:hAnsi="Times New Roman" w:cs="Times New Roman"/>
        </w:rPr>
        <w:t xml:space="preserve"> using satisfactory and good levels in the table below, with the thresholds developed in the context of pristine conditions. </w:t>
      </w:r>
    </w:p>
    <w:p w14:paraId="5510B164" w14:textId="77777777" w:rsidR="006F034D" w:rsidRDefault="006F034D" w:rsidP="008C5297">
      <w:pPr>
        <w:spacing w:after="0" w:line="240" w:lineRule="auto"/>
        <w:rPr>
          <w:rFonts w:ascii="Times New Roman" w:hAnsi="Times New Roman" w:cs="Times New Roman"/>
        </w:rPr>
      </w:pPr>
    </w:p>
    <w:p w14:paraId="348F8798" w14:textId="7201909F" w:rsidR="00EE1C86" w:rsidRPr="00EE1C86" w:rsidRDefault="006F034D" w:rsidP="00EE1C86">
      <w:pPr>
        <w:spacing w:after="0" w:line="240" w:lineRule="auto"/>
        <w:rPr>
          <w:rFonts w:ascii="Times New Roman" w:hAnsi="Times New Roman" w:cs="Times New Roman"/>
        </w:rPr>
      </w:pPr>
      <w:r w:rsidRPr="006477A4">
        <w:rPr>
          <w:rFonts w:ascii="Times New Roman" w:hAnsi="Times New Roman" w:cs="Times New Roman"/>
        </w:rPr>
        <w:t xml:space="preserve">Table 1: Thresholds for condition of functional performance </w:t>
      </w:r>
    </w:p>
    <w:tbl>
      <w:tblPr>
        <w:tblStyle w:val="TableGrid"/>
        <w:tblW w:w="0" w:type="auto"/>
        <w:tblInd w:w="352" w:type="dxa"/>
        <w:tblLayout w:type="fixed"/>
        <w:tblLook w:val="04A0" w:firstRow="1" w:lastRow="0" w:firstColumn="1" w:lastColumn="0" w:noHBand="0" w:noVBand="1"/>
      </w:tblPr>
      <w:tblGrid>
        <w:gridCol w:w="1740"/>
        <w:gridCol w:w="2583"/>
        <w:gridCol w:w="900"/>
        <w:gridCol w:w="1170"/>
        <w:gridCol w:w="990"/>
        <w:gridCol w:w="1615"/>
      </w:tblGrid>
      <w:tr w:rsidR="00D45BD8" w:rsidRPr="00EE1C86" w14:paraId="0CB44F90" w14:textId="77777777" w:rsidTr="00214DB9">
        <w:tc>
          <w:tcPr>
            <w:tcW w:w="1740" w:type="dxa"/>
            <w:tcBorders>
              <w:top w:val="single" w:sz="4" w:space="0" w:color="auto"/>
              <w:left w:val="single" w:sz="4" w:space="0" w:color="auto"/>
              <w:bottom w:val="single" w:sz="4" w:space="0" w:color="auto"/>
              <w:right w:val="single" w:sz="4" w:space="0" w:color="auto"/>
            </w:tcBorders>
            <w:hideMark/>
          </w:tcPr>
          <w:p w14:paraId="0151A039" w14:textId="77777777" w:rsidR="00D45BD8" w:rsidRPr="00EE1C86" w:rsidRDefault="00D45BD8" w:rsidP="0041212A">
            <w:pPr>
              <w:ind w:left="270"/>
            </w:pPr>
            <w:r w:rsidRPr="00EE1C86">
              <w:t>Performance threshold level</w:t>
            </w:r>
          </w:p>
        </w:tc>
        <w:tc>
          <w:tcPr>
            <w:tcW w:w="2583" w:type="dxa"/>
            <w:tcBorders>
              <w:top w:val="single" w:sz="4" w:space="0" w:color="auto"/>
              <w:left w:val="single" w:sz="4" w:space="0" w:color="auto"/>
              <w:bottom w:val="single" w:sz="4" w:space="0" w:color="auto"/>
              <w:right w:val="single" w:sz="4" w:space="0" w:color="auto"/>
            </w:tcBorders>
          </w:tcPr>
          <w:p w14:paraId="337C618E" w14:textId="77777777" w:rsidR="00D45BD8" w:rsidRPr="00EE1C86" w:rsidRDefault="00D45BD8" w:rsidP="0041212A">
            <w:pPr>
              <w:ind w:left="270"/>
            </w:pPr>
            <w:r w:rsidRPr="00EE1C86">
              <w:t>Name</w:t>
            </w:r>
          </w:p>
        </w:tc>
        <w:tc>
          <w:tcPr>
            <w:tcW w:w="900" w:type="dxa"/>
            <w:tcBorders>
              <w:top w:val="single" w:sz="4" w:space="0" w:color="auto"/>
              <w:left w:val="single" w:sz="4" w:space="0" w:color="auto"/>
              <w:bottom w:val="single" w:sz="4" w:space="0" w:color="auto"/>
              <w:right w:val="single" w:sz="4" w:space="0" w:color="auto"/>
            </w:tcBorders>
          </w:tcPr>
          <w:p w14:paraId="45B75CED" w14:textId="77777777" w:rsidR="00D45BD8" w:rsidRPr="00EE1C86" w:rsidRDefault="00D45BD8" w:rsidP="0041212A">
            <w:pPr>
              <w:ind w:left="270"/>
            </w:pPr>
            <w:r w:rsidRPr="00EE1C86">
              <w:t>RP</w:t>
            </w:r>
          </w:p>
        </w:tc>
        <w:tc>
          <w:tcPr>
            <w:tcW w:w="1170" w:type="dxa"/>
            <w:tcBorders>
              <w:top w:val="single" w:sz="4" w:space="0" w:color="auto"/>
              <w:left w:val="single" w:sz="4" w:space="0" w:color="auto"/>
              <w:bottom w:val="single" w:sz="4" w:space="0" w:color="auto"/>
              <w:right w:val="single" w:sz="4" w:space="0" w:color="auto"/>
            </w:tcBorders>
          </w:tcPr>
          <w:p w14:paraId="2674DB5C" w14:textId="77777777" w:rsidR="00D45BD8" w:rsidRPr="00EE1C86" w:rsidRDefault="00D45BD8" w:rsidP="0041212A">
            <w:pPr>
              <w:ind w:left="270"/>
            </w:pPr>
            <w:r w:rsidRPr="00EE1C86">
              <w:t>RP code</w:t>
            </w:r>
          </w:p>
        </w:tc>
        <w:tc>
          <w:tcPr>
            <w:tcW w:w="990" w:type="dxa"/>
            <w:tcBorders>
              <w:top w:val="single" w:sz="4" w:space="0" w:color="auto"/>
              <w:left w:val="single" w:sz="4" w:space="0" w:color="auto"/>
              <w:bottom w:val="single" w:sz="4" w:space="0" w:color="auto"/>
              <w:right w:val="single" w:sz="4" w:space="0" w:color="auto"/>
            </w:tcBorders>
            <w:hideMark/>
          </w:tcPr>
          <w:p w14:paraId="6C101FC0" w14:textId="77777777" w:rsidR="00D45BD8" w:rsidRPr="00EE1C86" w:rsidRDefault="00D45BD8" w:rsidP="0041212A">
            <w:pPr>
              <w:ind w:left="270"/>
            </w:pPr>
            <w:r w:rsidRPr="00EE1C86">
              <w:t>Order</w:t>
            </w:r>
          </w:p>
        </w:tc>
        <w:tc>
          <w:tcPr>
            <w:tcW w:w="1615" w:type="dxa"/>
            <w:tcBorders>
              <w:top w:val="single" w:sz="4" w:space="0" w:color="auto"/>
              <w:left w:val="single" w:sz="4" w:space="0" w:color="auto"/>
              <w:bottom w:val="single" w:sz="4" w:space="0" w:color="auto"/>
              <w:right w:val="single" w:sz="4" w:space="0" w:color="auto"/>
            </w:tcBorders>
            <w:hideMark/>
          </w:tcPr>
          <w:p w14:paraId="419F05F5" w14:textId="77777777" w:rsidR="00D45BD8" w:rsidRPr="00EE1C86" w:rsidRDefault="00D45BD8" w:rsidP="0041212A">
            <w:pPr>
              <w:ind w:left="270"/>
            </w:pPr>
            <w:r w:rsidRPr="00EE1C86">
              <w:t xml:space="preserve">Standardized </w:t>
            </w:r>
          </w:p>
        </w:tc>
      </w:tr>
      <w:tr w:rsidR="00D45BD8" w:rsidRPr="00EE1C86" w14:paraId="0E9DE242" w14:textId="77777777" w:rsidTr="00214DB9">
        <w:tc>
          <w:tcPr>
            <w:tcW w:w="1740" w:type="dxa"/>
            <w:tcBorders>
              <w:top w:val="single" w:sz="4" w:space="0" w:color="auto"/>
              <w:left w:val="single" w:sz="4" w:space="0" w:color="auto"/>
              <w:bottom w:val="single" w:sz="4" w:space="0" w:color="auto"/>
              <w:right w:val="single" w:sz="4" w:space="0" w:color="auto"/>
            </w:tcBorders>
            <w:hideMark/>
          </w:tcPr>
          <w:p w14:paraId="7C5D0CB1" w14:textId="77777777" w:rsidR="00D45BD8" w:rsidRPr="00EE1C86" w:rsidRDefault="00D45BD8" w:rsidP="0041212A">
            <w:pPr>
              <w:ind w:left="270"/>
            </w:pPr>
            <w:r w:rsidRPr="00EE1C86">
              <w:t>Lowest level</w:t>
            </w:r>
          </w:p>
        </w:tc>
        <w:tc>
          <w:tcPr>
            <w:tcW w:w="2583" w:type="dxa"/>
            <w:tcBorders>
              <w:top w:val="single" w:sz="4" w:space="0" w:color="auto"/>
              <w:left w:val="single" w:sz="4" w:space="0" w:color="auto"/>
              <w:bottom w:val="single" w:sz="4" w:space="0" w:color="auto"/>
              <w:right w:val="single" w:sz="4" w:space="0" w:color="auto"/>
            </w:tcBorders>
          </w:tcPr>
          <w:p w14:paraId="18BCEA26" w14:textId="77777777" w:rsidR="00D45BD8" w:rsidRPr="00EE1C86" w:rsidRDefault="00D45BD8" w:rsidP="0041212A">
            <w:pPr>
              <w:ind w:left="270"/>
            </w:pPr>
            <w:r w:rsidRPr="00EE1C86">
              <w:t>Conservation</w:t>
            </w:r>
          </w:p>
        </w:tc>
        <w:tc>
          <w:tcPr>
            <w:tcW w:w="900" w:type="dxa"/>
            <w:tcBorders>
              <w:top w:val="single" w:sz="4" w:space="0" w:color="auto"/>
              <w:left w:val="single" w:sz="4" w:space="0" w:color="auto"/>
              <w:bottom w:val="single" w:sz="4" w:space="0" w:color="auto"/>
              <w:right w:val="single" w:sz="4" w:space="0" w:color="auto"/>
            </w:tcBorders>
          </w:tcPr>
          <w:p w14:paraId="226F736C" w14:textId="77777777" w:rsidR="00D45BD8" w:rsidRPr="00EE1C86" w:rsidRDefault="00D45BD8" w:rsidP="0041212A">
            <w:pPr>
              <w:ind w:left="270"/>
            </w:pPr>
            <w:r w:rsidRPr="00EE1C86">
              <w:t>D1</w:t>
            </w:r>
          </w:p>
        </w:tc>
        <w:tc>
          <w:tcPr>
            <w:tcW w:w="1170" w:type="dxa"/>
            <w:tcBorders>
              <w:top w:val="single" w:sz="4" w:space="0" w:color="auto"/>
              <w:left w:val="single" w:sz="4" w:space="0" w:color="auto"/>
              <w:bottom w:val="single" w:sz="4" w:space="0" w:color="auto"/>
              <w:right w:val="single" w:sz="4" w:space="0" w:color="auto"/>
            </w:tcBorders>
          </w:tcPr>
          <w:p w14:paraId="28ABB1E1" w14:textId="77777777" w:rsidR="00D45BD8" w:rsidRPr="00EE1C86" w:rsidRDefault="00D45BD8" w:rsidP="0041212A">
            <w:pPr>
              <w:ind w:left="270"/>
            </w:pPr>
            <w:r w:rsidRPr="00EE1C86">
              <w:t>L,H</w:t>
            </w:r>
          </w:p>
        </w:tc>
        <w:tc>
          <w:tcPr>
            <w:tcW w:w="990" w:type="dxa"/>
            <w:tcBorders>
              <w:top w:val="single" w:sz="4" w:space="0" w:color="auto"/>
              <w:left w:val="single" w:sz="4" w:space="0" w:color="auto"/>
              <w:bottom w:val="single" w:sz="4" w:space="0" w:color="auto"/>
              <w:right w:val="single" w:sz="4" w:space="0" w:color="auto"/>
            </w:tcBorders>
          </w:tcPr>
          <w:p w14:paraId="5DD3CEB1" w14:textId="77777777" w:rsidR="00D45BD8" w:rsidRPr="00EE1C86" w:rsidRDefault="00D45BD8" w:rsidP="0041212A">
            <w:pPr>
              <w:ind w:left="270"/>
            </w:pPr>
            <w:r w:rsidRPr="00EE1C86">
              <w:t>1</w:t>
            </w:r>
          </w:p>
        </w:tc>
        <w:tc>
          <w:tcPr>
            <w:tcW w:w="1615" w:type="dxa"/>
            <w:tcBorders>
              <w:top w:val="single" w:sz="4" w:space="0" w:color="auto"/>
              <w:left w:val="single" w:sz="4" w:space="0" w:color="auto"/>
              <w:bottom w:val="single" w:sz="4" w:space="0" w:color="auto"/>
              <w:right w:val="single" w:sz="4" w:space="0" w:color="auto"/>
            </w:tcBorders>
            <w:hideMark/>
          </w:tcPr>
          <w:p w14:paraId="21AD40DB" w14:textId="77777777" w:rsidR="00D45BD8" w:rsidRPr="00EE1C86" w:rsidRDefault="00D45BD8" w:rsidP="0041212A">
            <w:pPr>
              <w:ind w:left="270"/>
            </w:pPr>
            <w:r w:rsidRPr="00EE1C86">
              <w:t>1</w:t>
            </w:r>
          </w:p>
        </w:tc>
      </w:tr>
      <w:tr w:rsidR="00D45BD8" w:rsidRPr="00EE1C86" w14:paraId="12A92E90" w14:textId="77777777" w:rsidTr="00214DB9">
        <w:tc>
          <w:tcPr>
            <w:tcW w:w="1740" w:type="dxa"/>
            <w:tcBorders>
              <w:top w:val="single" w:sz="4" w:space="0" w:color="auto"/>
              <w:left w:val="single" w:sz="4" w:space="0" w:color="auto"/>
              <w:bottom w:val="single" w:sz="4" w:space="0" w:color="auto"/>
              <w:right w:val="single" w:sz="4" w:space="0" w:color="auto"/>
            </w:tcBorders>
            <w:hideMark/>
          </w:tcPr>
          <w:p w14:paraId="59FDC981" w14:textId="77777777" w:rsidR="00D45BD8" w:rsidRPr="00EE1C86" w:rsidRDefault="00D45BD8" w:rsidP="0041212A">
            <w:pPr>
              <w:ind w:left="270"/>
            </w:pPr>
            <w:r w:rsidRPr="00EE1C86">
              <w:t>Satisfactory level</w:t>
            </w:r>
          </w:p>
        </w:tc>
        <w:tc>
          <w:tcPr>
            <w:tcW w:w="2583" w:type="dxa"/>
            <w:tcBorders>
              <w:top w:val="single" w:sz="4" w:space="0" w:color="auto"/>
              <w:left w:val="single" w:sz="4" w:space="0" w:color="auto"/>
              <w:bottom w:val="single" w:sz="4" w:space="0" w:color="auto"/>
              <w:right w:val="single" w:sz="4" w:space="0" w:color="auto"/>
            </w:tcBorders>
          </w:tcPr>
          <w:p w14:paraId="7828374C" w14:textId="77777777" w:rsidR="00D45BD8" w:rsidRPr="00EE1C86" w:rsidRDefault="00D45BD8" w:rsidP="0041212A">
            <w:pPr>
              <w:ind w:left="270"/>
            </w:pPr>
            <w:r w:rsidRPr="00EE1C86">
              <w:t>Restoration/Development</w:t>
            </w:r>
          </w:p>
        </w:tc>
        <w:tc>
          <w:tcPr>
            <w:tcW w:w="900" w:type="dxa"/>
            <w:tcBorders>
              <w:top w:val="single" w:sz="4" w:space="0" w:color="auto"/>
              <w:left w:val="single" w:sz="4" w:space="0" w:color="auto"/>
              <w:bottom w:val="single" w:sz="4" w:space="0" w:color="auto"/>
              <w:right w:val="single" w:sz="4" w:space="0" w:color="auto"/>
            </w:tcBorders>
          </w:tcPr>
          <w:p w14:paraId="39DE4BDB" w14:textId="77777777" w:rsidR="00D45BD8" w:rsidRPr="00EE1C86" w:rsidRDefault="00D45BD8" w:rsidP="0041212A">
            <w:pPr>
              <w:ind w:left="270"/>
            </w:pPr>
            <w:r w:rsidRPr="00EE1C86">
              <w:t>RD2</w:t>
            </w:r>
          </w:p>
        </w:tc>
        <w:tc>
          <w:tcPr>
            <w:tcW w:w="1170" w:type="dxa"/>
            <w:tcBorders>
              <w:top w:val="single" w:sz="4" w:space="0" w:color="auto"/>
              <w:left w:val="single" w:sz="4" w:space="0" w:color="auto"/>
              <w:bottom w:val="single" w:sz="4" w:space="0" w:color="auto"/>
              <w:right w:val="single" w:sz="4" w:space="0" w:color="auto"/>
            </w:tcBorders>
          </w:tcPr>
          <w:p w14:paraId="2010E41B" w14:textId="77777777" w:rsidR="00D45BD8" w:rsidRPr="00EE1C86" w:rsidRDefault="00D45BD8" w:rsidP="0041212A">
            <w:pPr>
              <w:ind w:left="270"/>
            </w:pPr>
            <w:r w:rsidRPr="00EE1C86">
              <w:t>M,MH</w:t>
            </w:r>
          </w:p>
        </w:tc>
        <w:tc>
          <w:tcPr>
            <w:tcW w:w="990" w:type="dxa"/>
            <w:tcBorders>
              <w:top w:val="single" w:sz="4" w:space="0" w:color="auto"/>
              <w:left w:val="single" w:sz="4" w:space="0" w:color="auto"/>
              <w:bottom w:val="single" w:sz="4" w:space="0" w:color="auto"/>
              <w:right w:val="single" w:sz="4" w:space="0" w:color="auto"/>
            </w:tcBorders>
            <w:hideMark/>
          </w:tcPr>
          <w:p w14:paraId="430BA797" w14:textId="77777777" w:rsidR="00D45BD8" w:rsidRPr="00EE1C86" w:rsidRDefault="00D45BD8" w:rsidP="0041212A">
            <w:pPr>
              <w:ind w:left="270"/>
            </w:pPr>
            <w:r w:rsidRPr="00EE1C86">
              <w:t>6</w:t>
            </w:r>
          </w:p>
        </w:tc>
        <w:tc>
          <w:tcPr>
            <w:tcW w:w="1615" w:type="dxa"/>
            <w:tcBorders>
              <w:top w:val="single" w:sz="4" w:space="0" w:color="auto"/>
              <w:left w:val="single" w:sz="4" w:space="0" w:color="auto"/>
              <w:bottom w:val="single" w:sz="4" w:space="0" w:color="auto"/>
              <w:right w:val="single" w:sz="4" w:space="0" w:color="auto"/>
            </w:tcBorders>
            <w:hideMark/>
          </w:tcPr>
          <w:p w14:paraId="31292625" w14:textId="77777777" w:rsidR="00D45BD8" w:rsidRPr="00EE1C86" w:rsidRDefault="00D45BD8" w:rsidP="0041212A">
            <w:pPr>
              <w:ind w:left="270"/>
            </w:pPr>
            <w:r w:rsidRPr="00EE1C86">
              <w:t>33</w:t>
            </w:r>
          </w:p>
        </w:tc>
      </w:tr>
      <w:tr w:rsidR="00D45BD8" w:rsidRPr="00EE1C86" w14:paraId="5C570B19" w14:textId="77777777" w:rsidTr="00214DB9">
        <w:tc>
          <w:tcPr>
            <w:tcW w:w="1740" w:type="dxa"/>
            <w:tcBorders>
              <w:top w:val="single" w:sz="4" w:space="0" w:color="auto"/>
              <w:left w:val="single" w:sz="4" w:space="0" w:color="auto"/>
              <w:bottom w:val="single" w:sz="4" w:space="0" w:color="auto"/>
              <w:right w:val="single" w:sz="4" w:space="0" w:color="auto"/>
            </w:tcBorders>
            <w:hideMark/>
          </w:tcPr>
          <w:p w14:paraId="7F6C0AF9" w14:textId="77777777" w:rsidR="00D45BD8" w:rsidRPr="00EE1C86" w:rsidRDefault="00D45BD8" w:rsidP="0041212A">
            <w:pPr>
              <w:ind w:left="270"/>
            </w:pPr>
            <w:r w:rsidRPr="00EE1C86">
              <w:t>Good level</w:t>
            </w:r>
          </w:p>
        </w:tc>
        <w:tc>
          <w:tcPr>
            <w:tcW w:w="2583" w:type="dxa"/>
            <w:tcBorders>
              <w:top w:val="single" w:sz="4" w:space="0" w:color="auto"/>
              <w:left w:val="single" w:sz="4" w:space="0" w:color="auto"/>
              <w:bottom w:val="single" w:sz="4" w:space="0" w:color="auto"/>
              <w:right w:val="single" w:sz="4" w:space="0" w:color="auto"/>
            </w:tcBorders>
          </w:tcPr>
          <w:p w14:paraId="6EEDE94A" w14:textId="77777777" w:rsidR="00D45BD8" w:rsidRPr="00EE1C86" w:rsidRDefault="00D45BD8" w:rsidP="0041212A">
            <w:pPr>
              <w:ind w:left="270"/>
            </w:pPr>
            <w:r w:rsidRPr="00EE1C86">
              <w:t>Protection</w:t>
            </w:r>
          </w:p>
        </w:tc>
        <w:tc>
          <w:tcPr>
            <w:tcW w:w="900" w:type="dxa"/>
            <w:tcBorders>
              <w:top w:val="single" w:sz="4" w:space="0" w:color="auto"/>
              <w:left w:val="single" w:sz="4" w:space="0" w:color="auto"/>
              <w:bottom w:val="single" w:sz="4" w:space="0" w:color="auto"/>
              <w:right w:val="single" w:sz="4" w:space="0" w:color="auto"/>
            </w:tcBorders>
          </w:tcPr>
          <w:p w14:paraId="381BBF62" w14:textId="77777777" w:rsidR="00D45BD8" w:rsidRPr="00EE1C86" w:rsidRDefault="00D45BD8" w:rsidP="0041212A">
            <w:pPr>
              <w:ind w:left="270"/>
            </w:pPr>
            <w:r w:rsidRPr="00EE1C86">
              <w:t>P2R</w:t>
            </w:r>
          </w:p>
        </w:tc>
        <w:tc>
          <w:tcPr>
            <w:tcW w:w="1170" w:type="dxa"/>
            <w:tcBorders>
              <w:top w:val="single" w:sz="4" w:space="0" w:color="auto"/>
              <w:left w:val="single" w:sz="4" w:space="0" w:color="auto"/>
              <w:bottom w:val="single" w:sz="4" w:space="0" w:color="auto"/>
              <w:right w:val="single" w:sz="4" w:space="0" w:color="auto"/>
            </w:tcBorders>
          </w:tcPr>
          <w:p w14:paraId="1B89E40D" w14:textId="77777777" w:rsidR="00D45BD8" w:rsidRPr="00EE1C86" w:rsidRDefault="00D45BD8" w:rsidP="0041212A">
            <w:pPr>
              <w:ind w:left="270"/>
            </w:pPr>
            <w:r w:rsidRPr="00EE1C86">
              <w:t>MH,M</w:t>
            </w:r>
          </w:p>
        </w:tc>
        <w:tc>
          <w:tcPr>
            <w:tcW w:w="990" w:type="dxa"/>
            <w:tcBorders>
              <w:top w:val="single" w:sz="4" w:space="0" w:color="auto"/>
              <w:left w:val="single" w:sz="4" w:space="0" w:color="auto"/>
              <w:bottom w:val="single" w:sz="4" w:space="0" w:color="auto"/>
              <w:right w:val="single" w:sz="4" w:space="0" w:color="auto"/>
            </w:tcBorders>
          </w:tcPr>
          <w:p w14:paraId="13FE8B36" w14:textId="77777777" w:rsidR="00D45BD8" w:rsidRPr="00EE1C86" w:rsidRDefault="00D45BD8" w:rsidP="0041212A">
            <w:pPr>
              <w:ind w:left="270"/>
            </w:pPr>
            <w:r w:rsidRPr="00EE1C86">
              <w:t>11</w:t>
            </w:r>
          </w:p>
        </w:tc>
        <w:tc>
          <w:tcPr>
            <w:tcW w:w="1615" w:type="dxa"/>
            <w:tcBorders>
              <w:top w:val="single" w:sz="4" w:space="0" w:color="auto"/>
              <w:left w:val="single" w:sz="4" w:space="0" w:color="auto"/>
              <w:bottom w:val="single" w:sz="4" w:space="0" w:color="auto"/>
              <w:right w:val="single" w:sz="4" w:space="0" w:color="auto"/>
            </w:tcBorders>
            <w:hideMark/>
          </w:tcPr>
          <w:p w14:paraId="272F4AD8" w14:textId="77777777" w:rsidR="00D45BD8" w:rsidRPr="00EE1C86" w:rsidRDefault="00D45BD8" w:rsidP="0041212A">
            <w:pPr>
              <w:ind w:left="270"/>
            </w:pPr>
            <w:r w:rsidRPr="00EE1C86">
              <w:t>66</w:t>
            </w:r>
          </w:p>
        </w:tc>
      </w:tr>
      <w:tr w:rsidR="00D45BD8" w:rsidRPr="00B15B9B" w14:paraId="17459780" w14:textId="77777777" w:rsidTr="00214DB9">
        <w:tc>
          <w:tcPr>
            <w:tcW w:w="1740" w:type="dxa"/>
            <w:tcBorders>
              <w:top w:val="single" w:sz="4" w:space="0" w:color="auto"/>
              <w:left w:val="single" w:sz="4" w:space="0" w:color="auto"/>
              <w:bottom w:val="single" w:sz="4" w:space="0" w:color="auto"/>
              <w:right w:val="single" w:sz="4" w:space="0" w:color="auto"/>
            </w:tcBorders>
            <w:hideMark/>
          </w:tcPr>
          <w:p w14:paraId="125194A1" w14:textId="77777777" w:rsidR="00D45BD8" w:rsidRPr="00B15B9B" w:rsidRDefault="00D45BD8" w:rsidP="0041212A">
            <w:pPr>
              <w:ind w:left="270"/>
            </w:pPr>
            <w:r w:rsidRPr="00B15B9B">
              <w:t>Highest level</w:t>
            </w:r>
          </w:p>
        </w:tc>
        <w:tc>
          <w:tcPr>
            <w:tcW w:w="2583" w:type="dxa"/>
            <w:tcBorders>
              <w:top w:val="single" w:sz="4" w:space="0" w:color="auto"/>
              <w:left w:val="single" w:sz="4" w:space="0" w:color="auto"/>
              <w:bottom w:val="single" w:sz="4" w:space="0" w:color="auto"/>
              <w:right w:val="single" w:sz="4" w:space="0" w:color="auto"/>
            </w:tcBorders>
          </w:tcPr>
          <w:p w14:paraId="5EBF9018" w14:textId="77777777" w:rsidR="00D45BD8" w:rsidRPr="00B15B9B" w:rsidRDefault="00D45BD8" w:rsidP="0041212A">
            <w:pPr>
              <w:ind w:left="270"/>
            </w:pPr>
            <w:r w:rsidRPr="00B15B9B">
              <w:t>Highest Protection</w:t>
            </w:r>
          </w:p>
        </w:tc>
        <w:tc>
          <w:tcPr>
            <w:tcW w:w="900" w:type="dxa"/>
            <w:tcBorders>
              <w:top w:val="single" w:sz="4" w:space="0" w:color="auto"/>
              <w:left w:val="single" w:sz="4" w:space="0" w:color="auto"/>
              <w:bottom w:val="single" w:sz="4" w:space="0" w:color="auto"/>
              <w:right w:val="single" w:sz="4" w:space="0" w:color="auto"/>
            </w:tcBorders>
          </w:tcPr>
          <w:p w14:paraId="7607DDFB" w14:textId="77777777" w:rsidR="00D45BD8" w:rsidRPr="00B15B9B" w:rsidRDefault="00D45BD8" w:rsidP="0041212A">
            <w:pPr>
              <w:ind w:left="270"/>
            </w:pPr>
            <w:r w:rsidRPr="00B15B9B">
              <w:t>P1</w:t>
            </w:r>
          </w:p>
        </w:tc>
        <w:tc>
          <w:tcPr>
            <w:tcW w:w="1170" w:type="dxa"/>
            <w:tcBorders>
              <w:top w:val="single" w:sz="4" w:space="0" w:color="auto"/>
              <w:left w:val="single" w:sz="4" w:space="0" w:color="auto"/>
              <w:bottom w:val="single" w:sz="4" w:space="0" w:color="auto"/>
              <w:right w:val="single" w:sz="4" w:space="0" w:color="auto"/>
            </w:tcBorders>
          </w:tcPr>
          <w:p w14:paraId="26DBCA4A" w14:textId="77777777" w:rsidR="00D45BD8" w:rsidRPr="00B15B9B" w:rsidRDefault="00D45BD8" w:rsidP="0041212A">
            <w:pPr>
              <w:ind w:left="270"/>
            </w:pPr>
            <w:r w:rsidRPr="00B15B9B">
              <w:t>H,L</w:t>
            </w:r>
          </w:p>
        </w:tc>
        <w:tc>
          <w:tcPr>
            <w:tcW w:w="990" w:type="dxa"/>
            <w:tcBorders>
              <w:top w:val="single" w:sz="4" w:space="0" w:color="auto"/>
              <w:left w:val="single" w:sz="4" w:space="0" w:color="auto"/>
              <w:bottom w:val="single" w:sz="4" w:space="0" w:color="auto"/>
              <w:right w:val="single" w:sz="4" w:space="0" w:color="auto"/>
            </w:tcBorders>
          </w:tcPr>
          <w:p w14:paraId="58EC4622" w14:textId="77777777" w:rsidR="00D45BD8" w:rsidRPr="00B15B9B" w:rsidRDefault="00D45BD8" w:rsidP="0041212A">
            <w:pPr>
              <w:ind w:left="270"/>
            </w:pPr>
            <w:r w:rsidRPr="00B15B9B">
              <w:t>16</w:t>
            </w:r>
          </w:p>
        </w:tc>
        <w:tc>
          <w:tcPr>
            <w:tcW w:w="1615" w:type="dxa"/>
            <w:tcBorders>
              <w:top w:val="single" w:sz="4" w:space="0" w:color="auto"/>
              <w:left w:val="single" w:sz="4" w:space="0" w:color="auto"/>
              <w:bottom w:val="single" w:sz="4" w:space="0" w:color="auto"/>
              <w:right w:val="single" w:sz="4" w:space="0" w:color="auto"/>
            </w:tcBorders>
            <w:hideMark/>
          </w:tcPr>
          <w:p w14:paraId="7B4B6A9A" w14:textId="77777777" w:rsidR="00D45BD8" w:rsidRPr="00B15B9B" w:rsidRDefault="00D45BD8" w:rsidP="0041212A">
            <w:pPr>
              <w:ind w:left="270"/>
            </w:pPr>
            <w:r w:rsidRPr="00B15B9B">
              <w:t>100</w:t>
            </w:r>
          </w:p>
        </w:tc>
      </w:tr>
    </w:tbl>
    <w:p w14:paraId="63D1BF39" w14:textId="77777777" w:rsidR="00D45BD8" w:rsidRDefault="00D45BD8" w:rsidP="008C5297">
      <w:pPr>
        <w:spacing w:after="0" w:line="240" w:lineRule="auto"/>
        <w:rPr>
          <w:rFonts w:ascii="Times New Roman" w:hAnsi="Times New Roman" w:cs="Times New Roman"/>
        </w:rPr>
      </w:pPr>
    </w:p>
    <w:p w14:paraId="2A78FBDE" w14:textId="44F6F356" w:rsidR="006F034D" w:rsidRDefault="006477A4" w:rsidP="00B342D0">
      <w:pPr>
        <w:spacing w:after="0" w:line="240" w:lineRule="auto"/>
        <w:rPr>
          <w:rFonts w:ascii="Times New Roman" w:hAnsi="Times New Roman" w:cs="Times New Roman"/>
        </w:rPr>
      </w:pPr>
      <w:r>
        <w:rPr>
          <w:rFonts w:ascii="Times New Roman" w:hAnsi="Times New Roman" w:cs="Times New Roman"/>
        </w:rPr>
        <w:t xml:space="preserve">The thresholds in Table 1 can be used to establish interval ranges of performance, e.g. </w:t>
      </w:r>
      <w:r w:rsidR="00C15583">
        <w:rPr>
          <w:rFonts w:ascii="Times New Roman" w:hAnsi="Times New Roman" w:cs="Times New Roman"/>
        </w:rPr>
        <w:t xml:space="preserve">three </w:t>
      </w:r>
      <w:r>
        <w:rPr>
          <w:rFonts w:ascii="Times New Roman" w:hAnsi="Times New Roman" w:cs="Times New Roman"/>
        </w:rPr>
        <w:t xml:space="preserve">interval </w:t>
      </w:r>
      <w:r w:rsidR="00C15583">
        <w:rPr>
          <w:rFonts w:ascii="Times New Roman" w:hAnsi="Times New Roman" w:cs="Times New Roman"/>
        </w:rPr>
        <w:t>ranges of data</w:t>
      </w:r>
      <w:r w:rsidR="006F034D">
        <w:rPr>
          <w:rFonts w:ascii="Times New Roman" w:hAnsi="Times New Roman" w:cs="Times New Roman"/>
        </w:rPr>
        <w:t xml:space="preserve"> that are of interest.  An interval range</w:t>
      </w:r>
      <w:r w:rsidR="00C15583">
        <w:rPr>
          <w:rFonts w:ascii="Times New Roman" w:hAnsi="Times New Roman" w:cs="Times New Roman"/>
        </w:rPr>
        <w:t xml:space="preserve"> with data values </w:t>
      </w:r>
      <w:r>
        <w:rPr>
          <w:rFonts w:ascii="Times New Roman" w:hAnsi="Times New Roman" w:cs="Times New Roman"/>
        </w:rPr>
        <w:t>1-33 can be considered</w:t>
      </w:r>
      <w:r w:rsidR="00C15583">
        <w:rPr>
          <w:rFonts w:ascii="Times New Roman" w:hAnsi="Times New Roman" w:cs="Times New Roman"/>
        </w:rPr>
        <w:t xml:space="preserve"> </w:t>
      </w:r>
      <w:r>
        <w:rPr>
          <w:rFonts w:ascii="Times New Roman" w:hAnsi="Times New Roman" w:cs="Times New Roman"/>
        </w:rPr>
        <w:t xml:space="preserve">a </w:t>
      </w:r>
      <w:r w:rsidR="00C15583">
        <w:rPr>
          <w:rFonts w:ascii="Times New Roman" w:hAnsi="Times New Roman" w:cs="Times New Roman"/>
        </w:rPr>
        <w:t>‘below satisfactory’</w:t>
      </w:r>
      <w:r w:rsidR="006F034D">
        <w:rPr>
          <w:rFonts w:ascii="Times New Roman" w:hAnsi="Times New Roman" w:cs="Times New Roman"/>
        </w:rPr>
        <w:t xml:space="preserve"> condition of functiona</w:t>
      </w:r>
      <w:r w:rsidR="00C15583">
        <w:rPr>
          <w:rFonts w:ascii="Times New Roman" w:hAnsi="Times New Roman" w:cs="Times New Roman"/>
        </w:rPr>
        <w:t xml:space="preserve">l performance. </w:t>
      </w:r>
      <w:r w:rsidR="006F034D">
        <w:rPr>
          <w:rFonts w:ascii="Times New Roman" w:hAnsi="Times New Roman" w:cs="Times New Roman"/>
        </w:rPr>
        <w:t xml:space="preserve">An interval range </w:t>
      </w:r>
      <w:r>
        <w:rPr>
          <w:rFonts w:ascii="Times New Roman" w:hAnsi="Times New Roman" w:cs="Times New Roman"/>
        </w:rPr>
        <w:t xml:space="preserve">with data values 34-66 can be </w:t>
      </w:r>
      <w:r>
        <w:rPr>
          <w:rFonts w:ascii="Times New Roman" w:hAnsi="Times New Roman" w:cs="Times New Roman"/>
        </w:rPr>
        <w:lastRenderedPageBreak/>
        <w:t>considered a</w:t>
      </w:r>
      <w:r w:rsidR="00C15583">
        <w:rPr>
          <w:rFonts w:ascii="Times New Roman" w:hAnsi="Times New Roman" w:cs="Times New Roman"/>
        </w:rPr>
        <w:t xml:space="preserve"> ‘satisfactory’ </w:t>
      </w:r>
      <w:r w:rsidR="006F034D">
        <w:rPr>
          <w:rFonts w:ascii="Times New Roman" w:hAnsi="Times New Roman" w:cs="Times New Roman"/>
        </w:rPr>
        <w:t>condition of functional performance</w:t>
      </w:r>
      <w:r w:rsidR="00C15583">
        <w:rPr>
          <w:rFonts w:ascii="Times New Roman" w:hAnsi="Times New Roman" w:cs="Times New Roman"/>
        </w:rPr>
        <w:t xml:space="preserve">.  </w:t>
      </w:r>
      <w:r w:rsidR="006F034D">
        <w:rPr>
          <w:rFonts w:ascii="Times New Roman" w:hAnsi="Times New Roman" w:cs="Times New Roman"/>
        </w:rPr>
        <w:t>An interval range with</w:t>
      </w:r>
      <w:r>
        <w:rPr>
          <w:rFonts w:ascii="Times New Roman" w:hAnsi="Times New Roman" w:cs="Times New Roman"/>
        </w:rPr>
        <w:t xml:space="preserve"> data values 67-100 can be considered an</w:t>
      </w:r>
      <w:r w:rsidR="00C15583">
        <w:rPr>
          <w:rFonts w:ascii="Times New Roman" w:hAnsi="Times New Roman" w:cs="Times New Roman"/>
        </w:rPr>
        <w:t xml:space="preserve"> ‘above satisfactory’ </w:t>
      </w:r>
      <w:r w:rsidR="006F034D">
        <w:rPr>
          <w:rFonts w:ascii="Times New Roman" w:hAnsi="Times New Roman" w:cs="Times New Roman"/>
        </w:rPr>
        <w:t xml:space="preserve">condition of functional performance.  </w:t>
      </w:r>
    </w:p>
    <w:p w14:paraId="12606587" w14:textId="77777777" w:rsidR="006477A4" w:rsidRDefault="006477A4" w:rsidP="00B342D0">
      <w:pPr>
        <w:spacing w:after="0" w:line="240" w:lineRule="auto"/>
        <w:rPr>
          <w:rFonts w:ascii="Times New Roman" w:hAnsi="Times New Roman" w:cs="Times New Roman"/>
        </w:rPr>
      </w:pPr>
    </w:p>
    <w:p w14:paraId="00A1D09E" w14:textId="76A6318E" w:rsidR="00B342D0" w:rsidRPr="006970FB" w:rsidRDefault="00B342D0" w:rsidP="00B342D0">
      <w:pPr>
        <w:spacing w:after="0" w:line="240" w:lineRule="auto"/>
        <w:rPr>
          <w:rFonts w:ascii="Times New Roman" w:hAnsi="Times New Roman" w:cs="Times New Roman"/>
        </w:rPr>
      </w:pPr>
      <w:r w:rsidRPr="006970FB">
        <w:rPr>
          <w:rFonts w:ascii="Times New Roman" w:hAnsi="Times New Roman" w:cs="Times New Roman"/>
        </w:rPr>
        <w:t xml:space="preserve">That information provides us insight about a ‘baseline scenario’ for plan development from the Dept of Ecology.  We could say, those </w:t>
      </w:r>
      <w:r w:rsidR="006F034D">
        <w:rPr>
          <w:rFonts w:ascii="Times New Roman" w:hAnsi="Times New Roman" w:cs="Times New Roman"/>
        </w:rPr>
        <w:t xml:space="preserve">below satisfactory, satisfactory, and above satisfactory </w:t>
      </w:r>
      <w:r w:rsidRPr="006970FB">
        <w:rPr>
          <w:rFonts w:ascii="Times New Roman" w:hAnsi="Times New Roman" w:cs="Times New Roman"/>
        </w:rPr>
        <w:t>conditions are reasonable from the point of view of Dept of Ecology</w:t>
      </w:r>
      <w:r w:rsidR="00522E5D">
        <w:rPr>
          <w:rFonts w:ascii="Times New Roman" w:hAnsi="Times New Roman" w:cs="Times New Roman"/>
        </w:rPr>
        <w:t xml:space="preserve"> as a regulatory agency</w:t>
      </w:r>
      <w:r>
        <w:rPr>
          <w:rFonts w:ascii="Times New Roman" w:hAnsi="Times New Roman" w:cs="Times New Roman"/>
        </w:rPr>
        <w:t xml:space="preserve">.  </w:t>
      </w:r>
      <w:r w:rsidR="006477A4">
        <w:rPr>
          <w:rFonts w:ascii="Times New Roman" w:hAnsi="Times New Roman" w:cs="Times New Roman"/>
        </w:rPr>
        <w:t>Let us call that</w:t>
      </w:r>
      <w:r w:rsidR="006F034D">
        <w:rPr>
          <w:rFonts w:ascii="Times New Roman" w:hAnsi="Times New Roman" w:cs="Times New Roman"/>
        </w:rPr>
        <w:t xml:space="preserve"> current data a ‘baseline scenario’</w:t>
      </w:r>
      <w:r w:rsidR="006477A4">
        <w:rPr>
          <w:rFonts w:ascii="Times New Roman" w:hAnsi="Times New Roman" w:cs="Times New Roman"/>
        </w:rPr>
        <w:t xml:space="preserve"> for the future</w:t>
      </w:r>
      <w:r w:rsidR="006F034D">
        <w:rPr>
          <w:rFonts w:ascii="Times New Roman" w:hAnsi="Times New Roman" w:cs="Times New Roman"/>
        </w:rPr>
        <w:t xml:space="preserve">.  </w:t>
      </w:r>
      <w:r w:rsidRPr="006970FB">
        <w:rPr>
          <w:rFonts w:ascii="Times New Roman" w:hAnsi="Times New Roman" w:cs="Times New Roman"/>
        </w:rPr>
        <w:t xml:space="preserve">However, there are other ways to look at conditions, particularly if we consider </w:t>
      </w:r>
      <w:r w:rsidR="00522E5D">
        <w:rPr>
          <w:rFonts w:ascii="Times New Roman" w:hAnsi="Times New Roman" w:cs="Times New Roman"/>
        </w:rPr>
        <w:t xml:space="preserve">public </w:t>
      </w:r>
      <w:r w:rsidRPr="006970FB">
        <w:rPr>
          <w:rFonts w:ascii="Times New Roman" w:hAnsi="Times New Roman" w:cs="Times New Roman"/>
        </w:rPr>
        <w:t xml:space="preserve">stakeholders.  Maybe those are not the most preferred conditions by the community of stakeholders who will make a decision about the water function plan, i.e. the WRIA consortium partners. So, we create a scenario as a set of assumptions about </w:t>
      </w:r>
      <w:r>
        <w:rPr>
          <w:rFonts w:ascii="Times New Roman" w:hAnsi="Times New Roman" w:cs="Times New Roman"/>
        </w:rPr>
        <w:t xml:space="preserve">‘goal’ </w:t>
      </w:r>
      <w:r w:rsidRPr="006970FB">
        <w:rPr>
          <w:rFonts w:ascii="Times New Roman" w:hAnsi="Times New Roman" w:cs="Times New Roman"/>
        </w:rPr>
        <w:t xml:space="preserve">conditions that </w:t>
      </w:r>
      <w:r>
        <w:rPr>
          <w:rFonts w:ascii="Times New Roman" w:hAnsi="Times New Roman" w:cs="Times New Roman"/>
        </w:rPr>
        <w:t>are more preferred</w:t>
      </w:r>
      <w:r w:rsidRPr="006970FB">
        <w:rPr>
          <w:rFonts w:ascii="Times New Roman" w:hAnsi="Times New Roman" w:cs="Times New Roman"/>
        </w:rPr>
        <w:t>.  Using a c</w:t>
      </w:r>
      <w:r>
        <w:rPr>
          <w:rFonts w:ascii="Times New Roman" w:hAnsi="Times New Roman" w:cs="Times New Roman"/>
        </w:rPr>
        <w:t>hange model we can compose a view of</w:t>
      </w:r>
      <w:r w:rsidRPr="006970FB">
        <w:rPr>
          <w:rFonts w:ascii="Times New Roman" w:hAnsi="Times New Roman" w:cs="Times New Roman"/>
        </w:rPr>
        <w:t xml:space="preserve"> ‘</w:t>
      </w:r>
      <w:r w:rsidR="00C80465">
        <w:rPr>
          <w:rFonts w:ascii="Times New Roman" w:hAnsi="Times New Roman" w:cs="Times New Roman"/>
        </w:rPr>
        <w:t>alternative goal</w:t>
      </w:r>
      <w:r w:rsidRPr="006970FB">
        <w:rPr>
          <w:rFonts w:ascii="Times New Roman" w:hAnsi="Times New Roman" w:cs="Times New Roman"/>
        </w:rPr>
        <w:t xml:space="preserve"> conditions’ for </w:t>
      </w:r>
      <w:r w:rsidR="00C80465">
        <w:rPr>
          <w:rFonts w:ascii="Times New Roman" w:hAnsi="Times New Roman" w:cs="Times New Roman"/>
        </w:rPr>
        <w:t>sub-watershed</w:t>
      </w:r>
      <w:r w:rsidRPr="006970FB">
        <w:rPr>
          <w:rFonts w:ascii="Times New Roman" w:hAnsi="Times New Roman" w:cs="Times New Roman"/>
        </w:rPr>
        <w:t xml:space="preserve"> areas</w:t>
      </w:r>
      <w:r w:rsidR="00C80465">
        <w:rPr>
          <w:rFonts w:ascii="Times New Roman" w:hAnsi="Times New Roman" w:cs="Times New Roman"/>
        </w:rPr>
        <w:t>.</w:t>
      </w:r>
      <w:r w:rsidRPr="006970FB">
        <w:rPr>
          <w:rFonts w:ascii="Times New Roman" w:hAnsi="Times New Roman" w:cs="Times New Roman"/>
        </w:rPr>
        <w:t xml:space="preserve">  A map of the collection of th</w:t>
      </w:r>
      <w:r>
        <w:rPr>
          <w:rFonts w:ascii="Times New Roman" w:hAnsi="Times New Roman" w:cs="Times New Roman"/>
        </w:rPr>
        <w:t xml:space="preserve">ese changes can be considered an alternative </w:t>
      </w:r>
      <w:r w:rsidRPr="006970FB">
        <w:rPr>
          <w:rFonts w:ascii="Times New Roman" w:hAnsi="Times New Roman" w:cs="Times New Roman"/>
        </w:rPr>
        <w:t>scenario</w:t>
      </w:r>
      <w:r>
        <w:rPr>
          <w:rFonts w:ascii="Times New Roman" w:hAnsi="Times New Roman" w:cs="Times New Roman"/>
        </w:rPr>
        <w:t xml:space="preserve"> (map plan) for the future. </w:t>
      </w:r>
    </w:p>
    <w:p w14:paraId="5ACCE7E2" w14:textId="77777777" w:rsidR="00D45BD8" w:rsidRPr="006970FB" w:rsidRDefault="00D45BD8" w:rsidP="008C5297">
      <w:pPr>
        <w:spacing w:after="0" w:line="240" w:lineRule="auto"/>
        <w:rPr>
          <w:rFonts w:ascii="Times New Roman" w:hAnsi="Times New Roman" w:cs="Times New Roman"/>
        </w:rPr>
      </w:pPr>
    </w:p>
    <w:p w14:paraId="01E8A292" w14:textId="614B8668" w:rsidR="00C80465" w:rsidRDefault="00C80465" w:rsidP="008C5297">
      <w:pPr>
        <w:spacing w:after="0" w:line="240" w:lineRule="auto"/>
        <w:rPr>
          <w:rFonts w:ascii="Times New Roman" w:hAnsi="Times New Roman" w:cs="Times New Roman"/>
        </w:rPr>
      </w:pPr>
      <w:r>
        <w:rPr>
          <w:rFonts w:ascii="Times New Roman" w:hAnsi="Times New Roman" w:cs="Times New Roman"/>
        </w:rPr>
        <w:t>One way to develop a change model is to establish different conditions (that is, different data valu</w:t>
      </w:r>
      <w:r w:rsidR="00C60825">
        <w:rPr>
          <w:rFonts w:ascii="Times New Roman" w:hAnsi="Times New Roman" w:cs="Times New Roman"/>
        </w:rPr>
        <w:t>es) for ‘satisfactory’ and ‘above satisfactory</w:t>
      </w:r>
      <w:r>
        <w:rPr>
          <w:rFonts w:ascii="Times New Roman" w:hAnsi="Times New Roman" w:cs="Times New Roman"/>
        </w:rPr>
        <w:t xml:space="preserve">’ </w:t>
      </w:r>
      <w:r w:rsidR="00C60825">
        <w:rPr>
          <w:rFonts w:ascii="Times New Roman" w:hAnsi="Times New Roman" w:cs="Times New Roman"/>
        </w:rPr>
        <w:t xml:space="preserve">(aka better conditions) of </w:t>
      </w:r>
      <w:r>
        <w:rPr>
          <w:rFonts w:ascii="Times New Roman" w:hAnsi="Times New Roman" w:cs="Times New Roman"/>
        </w:rPr>
        <w:t>performance</w:t>
      </w:r>
      <w:r w:rsidR="00C60825">
        <w:rPr>
          <w:rFonts w:ascii="Times New Roman" w:hAnsi="Times New Roman" w:cs="Times New Roman"/>
        </w:rPr>
        <w:t>, or ‘below satisfactory’ (aka worse conditions) of performance</w:t>
      </w:r>
      <w:r>
        <w:rPr>
          <w:rFonts w:ascii="Times New Roman" w:hAnsi="Times New Roman" w:cs="Times New Roman"/>
        </w:rPr>
        <w:t>. Basically, three alternative s</w:t>
      </w:r>
      <w:r w:rsidR="00C60825">
        <w:rPr>
          <w:rFonts w:ascii="Times New Roman" w:hAnsi="Times New Roman" w:cs="Times New Roman"/>
        </w:rPr>
        <w:t>cenarios can be identified, baseline</w:t>
      </w:r>
      <w:r>
        <w:rPr>
          <w:rFonts w:ascii="Times New Roman" w:hAnsi="Times New Roman" w:cs="Times New Roman"/>
        </w:rPr>
        <w:t xml:space="preserve"> conditions, </w:t>
      </w:r>
      <w:r w:rsidR="008C5297" w:rsidRPr="006970FB">
        <w:rPr>
          <w:rFonts w:ascii="Times New Roman" w:hAnsi="Times New Roman" w:cs="Times New Roman"/>
        </w:rPr>
        <w:t>better conditio</w:t>
      </w:r>
      <w:r w:rsidR="004E6470" w:rsidRPr="006970FB">
        <w:rPr>
          <w:rFonts w:ascii="Times New Roman" w:hAnsi="Times New Roman" w:cs="Times New Roman"/>
        </w:rPr>
        <w:t xml:space="preserve">ns, </w:t>
      </w:r>
      <w:r w:rsidR="008C5297" w:rsidRPr="006970FB">
        <w:rPr>
          <w:rFonts w:ascii="Times New Roman" w:hAnsi="Times New Roman" w:cs="Times New Roman"/>
        </w:rPr>
        <w:t>or worse conditions.</w:t>
      </w:r>
      <w:r>
        <w:rPr>
          <w:rFonts w:ascii="Times New Roman" w:hAnsi="Times New Roman" w:cs="Times New Roman"/>
        </w:rPr>
        <w:t xml:space="preserve">  </w:t>
      </w:r>
    </w:p>
    <w:p w14:paraId="54B17555" w14:textId="77777777" w:rsidR="00B9423F" w:rsidRPr="006970FB" w:rsidRDefault="00B9423F" w:rsidP="008C5297">
      <w:pPr>
        <w:spacing w:after="0" w:line="240" w:lineRule="auto"/>
        <w:rPr>
          <w:rFonts w:ascii="Times New Roman" w:hAnsi="Times New Roman" w:cs="Times New Roman"/>
          <w:b/>
        </w:rPr>
      </w:pPr>
    </w:p>
    <w:p w14:paraId="65B1EF98" w14:textId="77777777" w:rsidR="005A6AFE" w:rsidRPr="006970FB" w:rsidRDefault="005A6AFE" w:rsidP="005A6AFE">
      <w:pPr>
        <w:spacing w:after="0" w:line="240" w:lineRule="auto"/>
        <w:rPr>
          <w:rFonts w:ascii="Times New Roman" w:hAnsi="Times New Roman" w:cs="Times New Roman"/>
        </w:rPr>
      </w:pPr>
      <w:r>
        <w:rPr>
          <w:rFonts w:ascii="Times New Roman" w:hAnsi="Times New Roman" w:cs="Times New Roman"/>
        </w:rPr>
        <w:t xml:space="preserve">Baseline </w:t>
      </w:r>
      <w:r w:rsidRPr="006970FB">
        <w:rPr>
          <w:rFonts w:ascii="Times New Roman" w:hAnsi="Times New Roman" w:cs="Times New Roman"/>
        </w:rPr>
        <w:t>conditions: Data values do not change into the future</w:t>
      </w:r>
      <w:r>
        <w:rPr>
          <w:rFonts w:ascii="Times New Roman" w:hAnsi="Times New Roman" w:cs="Times New Roman"/>
        </w:rPr>
        <w:t xml:space="preserve"> from what Ecology originally computed</w:t>
      </w:r>
      <w:r w:rsidRPr="006970FB">
        <w:rPr>
          <w:rFonts w:ascii="Times New Roman" w:hAnsi="Times New Roman" w:cs="Times New Roman"/>
        </w:rPr>
        <w:t>. However, this does not mean that nothing is done. In fact, with urban developm</w:t>
      </w:r>
      <w:r>
        <w:rPr>
          <w:rFonts w:ascii="Times New Roman" w:hAnsi="Times New Roman" w:cs="Times New Roman"/>
        </w:rPr>
        <w:t xml:space="preserve">ent on the increase, it is </w:t>
      </w:r>
      <w:r w:rsidRPr="006970FB">
        <w:rPr>
          <w:rFonts w:ascii="Times New Roman" w:hAnsi="Times New Roman" w:cs="Times New Roman"/>
        </w:rPr>
        <w:t>harder to sustain the current conditions because mitigation is still needed to avoid harm.</w:t>
      </w:r>
      <w:r>
        <w:rPr>
          <w:rFonts w:ascii="Times New Roman" w:hAnsi="Times New Roman" w:cs="Times New Roman"/>
        </w:rPr>
        <w:t xml:space="preserve">  Nonetheless, we will disregard this nuance for now, and maintain the data thresholds as they have been provided in the Ecology database, although they lead to more realistic scenarios.</w:t>
      </w:r>
    </w:p>
    <w:p w14:paraId="76418810" w14:textId="77777777" w:rsidR="005A6AFE" w:rsidRDefault="005A6AFE" w:rsidP="005A6AFE">
      <w:pPr>
        <w:spacing w:after="0" w:line="240" w:lineRule="auto"/>
        <w:rPr>
          <w:rFonts w:ascii="Times New Roman" w:hAnsi="Times New Roman" w:cs="Times New Roman"/>
        </w:rPr>
      </w:pPr>
    </w:p>
    <w:p w14:paraId="36EF23DC" w14:textId="5FF1F319" w:rsidR="008C5297" w:rsidRPr="006970FB" w:rsidRDefault="008C5297" w:rsidP="008C5297">
      <w:pPr>
        <w:spacing w:after="0" w:line="240" w:lineRule="auto"/>
        <w:rPr>
          <w:rFonts w:ascii="Times New Roman" w:hAnsi="Times New Roman" w:cs="Times New Roman"/>
        </w:rPr>
      </w:pPr>
      <w:r w:rsidRPr="006970FB">
        <w:rPr>
          <w:rFonts w:ascii="Times New Roman" w:hAnsi="Times New Roman" w:cs="Times New Roman"/>
        </w:rPr>
        <w:t xml:space="preserve">Better conditions: </w:t>
      </w:r>
      <w:r w:rsidR="00070975">
        <w:rPr>
          <w:rFonts w:ascii="Times New Roman" w:hAnsi="Times New Roman" w:cs="Times New Roman"/>
        </w:rPr>
        <w:t xml:space="preserve">If we are seeking </w:t>
      </w:r>
      <w:r w:rsidR="00C80465">
        <w:rPr>
          <w:rFonts w:ascii="Times New Roman" w:hAnsi="Times New Roman" w:cs="Times New Roman"/>
        </w:rPr>
        <w:t>overall better conditions</w:t>
      </w:r>
      <w:r w:rsidR="004D6AA5">
        <w:rPr>
          <w:rFonts w:ascii="Times New Roman" w:hAnsi="Times New Roman" w:cs="Times New Roman"/>
        </w:rPr>
        <w:t xml:space="preserve"> in relation to pristine</w:t>
      </w:r>
      <w:r w:rsidR="00C80465">
        <w:rPr>
          <w:rFonts w:ascii="Times New Roman" w:hAnsi="Times New Roman" w:cs="Times New Roman"/>
        </w:rPr>
        <w:t>,</w:t>
      </w:r>
      <w:r w:rsidR="00B9423F">
        <w:rPr>
          <w:rFonts w:ascii="Times New Roman" w:hAnsi="Times New Roman" w:cs="Times New Roman"/>
        </w:rPr>
        <w:t xml:space="preserve"> </w:t>
      </w:r>
      <w:r w:rsidRPr="006970FB">
        <w:rPr>
          <w:rFonts w:ascii="Times New Roman" w:hAnsi="Times New Roman" w:cs="Times New Roman"/>
        </w:rPr>
        <w:t xml:space="preserve">add </w:t>
      </w:r>
      <w:r w:rsidR="00B9423F">
        <w:rPr>
          <w:rFonts w:ascii="Times New Roman" w:hAnsi="Times New Roman" w:cs="Times New Roman"/>
        </w:rPr>
        <w:t xml:space="preserve">data </w:t>
      </w:r>
      <w:r w:rsidR="00C80465">
        <w:rPr>
          <w:rFonts w:ascii="Times New Roman" w:hAnsi="Times New Roman" w:cs="Times New Roman"/>
        </w:rPr>
        <w:t xml:space="preserve">units </w:t>
      </w:r>
      <w:r w:rsidRPr="006970FB">
        <w:rPr>
          <w:rFonts w:ascii="Times New Roman" w:hAnsi="Times New Roman" w:cs="Times New Roman"/>
        </w:rPr>
        <w:t xml:space="preserve">to the </w:t>
      </w:r>
      <w:r w:rsidR="004D6AA5">
        <w:rPr>
          <w:rFonts w:ascii="Times New Roman" w:hAnsi="Times New Roman" w:cs="Times New Roman"/>
        </w:rPr>
        <w:t xml:space="preserve">WF and WQ </w:t>
      </w:r>
      <w:r w:rsidRPr="006970FB">
        <w:rPr>
          <w:rFonts w:ascii="Times New Roman" w:hAnsi="Times New Roman" w:cs="Times New Roman"/>
        </w:rPr>
        <w:t xml:space="preserve">condition </w:t>
      </w:r>
      <w:r w:rsidR="00070975">
        <w:rPr>
          <w:rFonts w:ascii="Times New Roman" w:hAnsi="Times New Roman" w:cs="Times New Roman"/>
        </w:rPr>
        <w:t>threshold</w:t>
      </w:r>
      <w:r w:rsidRPr="006970FB">
        <w:rPr>
          <w:rFonts w:ascii="Times New Roman" w:hAnsi="Times New Roman" w:cs="Times New Roman"/>
        </w:rPr>
        <w:t xml:space="preserve">, thereby improving the condition </w:t>
      </w:r>
      <w:r w:rsidR="00070975">
        <w:rPr>
          <w:rFonts w:ascii="Times New Roman" w:hAnsi="Times New Roman" w:cs="Times New Roman"/>
        </w:rPr>
        <w:t>expectation</w:t>
      </w:r>
      <w:r w:rsidR="004D6AA5">
        <w:rPr>
          <w:rFonts w:ascii="Times New Roman" w:hAnsi="Times New Roman" w:cs="Times New Roman"/>
        </w:rPr>
        <w:t xml:space="preserve"> of sub-watersheds by X units (</w:t>
      </w:r>
      <w:r w:rsidR="00C60825">
        <w:rPr>
          <w:rFonts w:ascii="Times New Roman" w:hAnsi="Times New Roman" w:cs="Times New Roman"/>
        </w:rPr>
        <w:t>some number between 1-16 as ordered</w:t>
      </w:r>
      <w:r w:rsidR="004D6AA5">
        <w:rPr>
          <w:rFonts w:ascii="Times New Roman" w:hAnsi="Times New Roman" w:cs="Times New Roman"/>
        </w:rPr>
        <w:t>) or Y units (standardized</w:t>
      </w:r>
      <w:r w:rsidR="00C60825">
        <w:rPr>
          <w:rFonts w:ascii="Times New Roman" w:hAnsi="Times New Roman" w:cs="Times New Roman"/>
        </w:rPr>
        <w:t xml:space="preserve"> between 1-100</w:t>
      </w:r>
      <w:r w:rsidR="004D6AA5">
        <w:rPr>
          <w:rFonts w:ascii="Times New Roman" w:hAnsi="Times New Roman" w:cs="Times New Roman"/>
        </w:rPr>
        <w:t>)</w:t>
      </w:r>
      <w:r w:rsidR="00BA40ED">
        <w:rPr>
          <w:rFonts w:ascii="Times New Roman" w:hAnsi="Times New Roman" w:cs="Times New Roman"/>
        </w:rPr>
        <w:t xml:space="preserve">. </w:t>
      </w:r>
      <w:r w:rsidR="004D6AA5">
        <w:rPr>
          <w:rFonts w:ascii="Times New Roman" w:hAnsi="Times New Roman" w:cs="Times New Roman"/>
        </w:rPr>
        <w:t xml:space="preserve">We thus expect higher goals, more pristine condition, for the future.  Note: </w:t>
      </w:r>
      <w:r w:rsidR="00BA40ED">
        <w:rPr>
          <w:rFonts w:ascii="Times New Roman" w:hAnsi="Times New Roman" w:cs="Times New Roman"/>
        </w:rPr>
        <w:t xml:space="preserve">The number of units could not be greater than ‘5’ order units or 33 standardized units because we cannot do better than </w:t>
      </w:r>
      <w:r w:rsidR="000E1A24">
        <w:rPr>
          <w:rFonts w:ascii="Times New Roman" w:hAnsi="Times New Roman" w:cs="Times New Roman"/>
        </w:rPr>
        <w:t>‘</w:t>
      </w:r>
      <w:r w:rsidR="00BA40ED">
        <w:rPr>
          <w:rFonts w:ascii="Times New Roman" w:hAnsi="Times New Roman" w:cs="Times New Roman"/>
        </w:rPr>
        <w:t>pristine</w:t>
      </w:r>
      <w:r w:rsidR="000E1A24">
        <w:rPr>
          <w:rFonts w:ascii="Times New Roman" w:hAnsi="Times New Roman" w:cs="Times New Roman"/>
        </w:rPr>
        <w:t>’</w:t>
      </w:r>
      <w:r w:rsidR="00BA40ED">
        <w:rPr>
          <w:rFonts w:ascii="Times New Roman" w:hAnsi="Times New Roman" w:cs="Times New Roman"/>
        </w:rPr>
        <w:t xml:space="preserve">. </w:t>
      </w:r>
    </w:p>
    <w:p w14:paraId="0F3F8192" w14:textId="77777777" w:rsidR="000C027D" w:rsidRPr="006970FB" w:rsidRDefault="000C027D" w:rsidP="008C5297">
      <w:pPr>
        <w:spacing w:after="0" w:line="240" w:lineRule="auto"/>
        <w:rPr>
          <w:rFonts w:ascii="Times New Roman" w:hAnsi="Times New Roman" w:cs="Times New Roman"/>
        </w:rPr>
      </w:pPr>
    </w:p>
    <w:p w14:paraId="125A7EEE" w14:textId="77777777" w:rsidR="008C5297" w:rsidRPr="006970FB" w:rsidRDefault="008C5297" w:rsidP="008C5297">
      <w:pPr>
        <w:spacing w:after="0" w:line="240" w:lineRule="auto"/>
        <w:rPr>
          <w:rFonts w:ascii="Times New Roman" w:hAnsi="Times New Roman" w:cs="Times New Roman"/>
        </w:rPr>
      </w:pPr>
      <w:r w:rsidRPr="006970FB">
        <w:rPr>
          <w:rFonts w:ascii="Times New Roman" w:hAnsi="Times New Roman" w:cs="Times New Roman"/>
        </w:rPr>
        <w:t>Worse conditions: subtra</w:t>
      </w:r>
      <w:r w:rsidR="00B9423F">
        <w:rPr>
          <w:rFonts w:ascii="Times New Roman" w:hAnsi="Times New Roman" w:cs="Times New Roman"/>
        </w:rPr>
        <w:t>ct from the condition data units</w:t>
      </w:r>
      <w:r w:rsidRPr="006970FB">
        <w:rPr>
          <w:rFonts w:ascii="Times New Roman" w:hAnsi="Times New Roman" w:cs="Times New Roman"/>
        </w:rPr>
        <w:t>, thereby degrading the condition</w:t>
      </w:r>
      <w:r w:rsidR="004B6C87">
        <w:rPr>
          <w:rFonts w:ascii="Times New Roman" w:hAnsi="Times New Roman" w:cs="Times New Roman"/>
        </w:rPr>
        <w:t xml:space="preserve"> of sub-watersheds by X units (ordered) or Y units (standardized).</w:t>
      </w:r>
      <w:r w:rsidR="004D6AA5">
        <w:rPr>
          <w:rFonts w:ascii="Times New Roman" w:hAnsi="Times New Roman" w:cs="Times New Roman"/>
        </w:rPr>
        <w:t xml:space="preserve"> We would subtract WF and WQ </w:t>
      </w:r>
      <w:r w:rsidR="00117286">
        <w:rPr>
          <w:rFonts w:ascii="Times New Roman" w:hAnsi="Times New Roman" w:cs="Times New Roman"/>
        </w:rPr>
        <w:t>data units</w:t>
      </w:r>
      <w:r w:rsidR="004D6AA5">
        <w:rPr>
          <w:rFonts w:ascii="Times New Roman" w:hAnsi="Times New Roman" w:cs="Times New Roman"/>
        </w:rPr>
        <w:t>, thereby reducing our</w:t>
      </w:r>
      <w:r w:rsidR="004D6AA5" w:rsidRPr="006970FB">
        <w:rPr>
          <w:rFonts w:ascii="Times New Roman" w:hAnsi="Times New Roman" w:cs="Times New Roman"/>
        </w:rPr>
        <w:t xml:space="preserve"> </w:t>
      </w:r>
      <w:r w:rsidR="004D6AA5">
        <w:rPr>
          <w:rFonts w:ascii="Times New Roman" w:hAnsi="Times New Roman" w:cs="Times New Roman"/>
        </w:rPr>
        <w:t xml:space="preserve">water </w:t>
      </w:r>
      <w:r w:rsidR="004D6AA5" w:rsidRPr="006970FB">
        <w:rPr>
          <w:rFonts w:ascii="Times New Roman" w:hAnsi="Times New Roman" w:cs="Times New Roman"/>
        </w:rPr>
        <w:t xml:space="preserve">condition </w:t>
      </w:r>
      <w:r w:rsidR="004D6AA5">
        <w:rPr>
          <w:rFonts w:ascii="Times New Roman" w:hAnsi="Times New Roman" w:cs="Times New Roman"/>
        </w:rPr>
        <w:t>expectation. We thus expect higher goals, more pristine condition, for the future.</w:t>
      </w:r>
    </w:p>
    <w:p w14:paraId="4C43C8AE" w14:textId="77777777" w:rsidR="00636687" w:rsidRDefault="00636687" w:rsidP="008C5297">
      <w:pPr>
        <w:spacing w:after="0" w:line="240" w:lineRule="auto"/>
        <w:rPr>
          <w:rFonts w:ascii="Times New Roman" w:hAnsi="Times New Roman" w:cs="Times New Roman"/>
        </w:rPr>
      </w:pPr>
    </w:p>
    <w:p w14:paraId="68107C94" w14:textId="2B8CDA6F" w:rsidR="000F2999" w:rsidRPr="006970FB" w:rsidRDefault="00126A8A" w:rsidP="000F2999">
      <w:pPr>
        <w:spacing w:after="0" w:line="240" w:lineRule="auto"/>
        <w:rPr>
          <w:rFonts w:ascii="Times New Roman" w:hAnsi="Times New Roman" w:cs="Times New Roman"/>
        </w:rPr>
      </w:pPr>
      <w:r>
        <w:rPr>
          <w:rFonts w:ascii="Times New Roman" w:hAnsi="Times New Roman" w:cs="Times New Roman"/>
        </w:rPr>
        <w:t xml:space="preserve">In Lab assignment 1 were processed different perspectives about assessment using a map visualization </w:t>
      </w:r>
      <w:proofErr w:type="gramStart"/>
      <w:r>
        <w:rPr>
          <w:rFonts w:ascii="Times New Roman" w:hAnsi="Times New Roman" w:cs="Times New Roman"/>
        </w:rPr>
        <w:t>approach.</w:t>
      </w:r>
      <w:proofErr w:type="gramEnd"/>
      <w:r>
        <w:rPr>
          <w:rFonts w:ascii="Times New Roman" w:hAnsi="Times New Roman" w:cs="Times New Roman"/>
        </w:rPr>
        <w:t xml:space="preserve"> Although that approach is useful for assessment of conditions, it is not as relevant for change modeling because the map visualization does not change the data values within the </w:t>
      </w:r>
      <w:r w:rsidR="000F2999">
        <w:rPr>
          <w:rFonts w:ascii="Times New Roman" w:hAnsi="Times New Roman" w:cs="Times New Roman"/>
        </w:rPr>
        <w:t>database. As such, we will use a database approach in this assignment to create a change model.</w:t>
      </w:r>
      <w:r>
        <w:rPr>
          <w:rFonts w:ascii="Times New Roman" w:hAnsi="Times New Roman" w:cs="Times New Roman"/>
        </w:rPr>
        <w:t xml:space="preserve">  </w:t>
      </w:r>
      <w:r w:rsidR="000F2999">
        <w:rPr>
          <w:rFonts w:ascii="Times New Roman" w:hAnsi="Times New Roman" w:cs="Times New Roman"/>
        </w:rPr>
        <w:t xml:space="preserve">For this change model, each of the scenario baseline, better, and worse, will have three interval levels below satisfactory, satisfactory and above satisfactory for WF and WQ (as well as the combination).  However, what makes the scenarios different is that the condition levels for below satisfactory, satisfactory, and above satisfactory are different among the scenarios. </w:t>
      </w:r>
    </w:p>
    <w:p w14:paraId="265C0258" w14:textId="77777777" w:rsidR="009C3193" w:rsidRDefault="009C3193" w:rsidP="00B9423F">
      <w:pPr>
        <w:spacing w:after="0" w:line="240" w:lineRule="auto"/>
        <w:rPr>
          <w:rFonts w:ascii="Times New Roman" w:hAnsi="Times New Roman" w:cs="Times New Roman"/>
        </w:rPr>
      </w:pPr>
    </w:p>
    <w:p w14:paraId="7AE8243B" w14:textId="77777777" w:rsidR="000F2999" w:rsidRDefault="00AB5593" w:rsidP="00B9423F">
      <w:pPr>
        <w:spacing w:after="0" w:line="240" w:lineRule="auto"/>
        <w:rPr>
          <w:rFonts w:ascii="Times New Roman" w:hAnsi="Times New Roman" w:cs="Times New Roman"/>
        </w:rPr>
      </w:pPr>
      <w:r>
        <w:rPr>
          <w:rFonts w:ascii="Times New Roman" w:hAnsi="Times New Roman" w:cs="Times New Roman"/>
        </w:rPr>
        <w:t xml:space="preserve">2.1.1 Database approach to change model scenarios </w:t>
      </w:r>
    </w:p>
    <w:p w14:paraId="4425482A" w14:textId="77777777" w:rsidR="009B44BE" w:rsidRDefault="009B44BE" w:rsidP="00B9423F">
      <w:pPr>
        <w:spacing w:after="0" w:line="240" w:lineRule="auto"/>
        <w:rPr>
          <w:rFonts w:ascii="Times New Roman" w:hAnsi="Times New Roman" w:cs="Times New Roman"/>
          <w:highlight w:val="yellow"/>
        </w:rPr>
      </w:pPr>
    </w:p>
    <w:p w14:paraId="3F169797" w14:textId="64A71BF5" w:rsidR="004F766D" w:rsidRPr="00214DB9" w:rsidRDefault="00103AD1" w:rsidP="00B9423F">
      <w:pPr>
        <w:spacing w:after="0" w:line="240" w:lineRule="auto"/>
        <w:rPr>
          <w:rFonts w:ascii="Times New Roman" w:hAnsi="Times New Roman" w:cs="Times New Roman"/>
        </w:rPr>
      </w:pPr>
      <w:r w:rsidRPr="00214DB9">
        <w:rPr>
          <w:rFonts w:ascii="Times New Roman" w:hAnsi="Times New Roman" w:cs="Times New Roman"/>
        </w:rPr>
        <w:t xml:space="preserve">The feature class WFWQ has the fields WF_RP and PA_RP that were used with the look-up table </w:t>
      </w:r>
      <w:proofErr w:type="spellStart"/>
      <w:r w:rsidRPr="00214DB9">
        <w:t>WFWQ_order.dbf</w:t>
      </w:r>
      <w:proofErr w:type="spellEnd"/>
      <w:r w:rsidRPr="00214DB9">
        <w:t xml:space="preserve"> to make </w:t>
      </w:r>
      <w:proofErr w:type="spellStart"/>
      <w:r w:rsidRPr="00214DB9">
        <w:t>WF_order</w:t>
      </w:r>
      <w:proofErr w:type="spellEnd"/>
      <w:r w:rsidRPr="00214DB9">
        <w:t xml:space="preserve"> and </w:t>
      </w:r>
      <w:proofErr w:type="spellStart"/>
      <w:r w:rsidRPr="00214DB9">
        <w:t>WQ_order</w:t>
      </w:r>
      <w:proofErr w:type="spellEnd"/>
      <w:r w:rsidRPr="00214DB9">
        <w:t xml:space="preserve"> with a data range value 1-16</w:t>
      </w:r>
      <w:r w:rsidRPr="00214DB9">
        <w:rPr>
          <w:rFonts w:ascii="Times New Roman" w:hAnsi="Times New Roman" w:cs="Times New Roman"/>
        </w:rPr>
        <w:t>. You prepared this</w:t>
      </w:r>
      <w:r w:rsidR="0038711D" w:rsidRPr="00214DB9">
        <w:rPr>
          <w:rFonts w:ascii="Times New Roman" w:hAnsi="Times New Roman" w:cs="Times New Roman"/>
        </w:rPr>
        <w:t xml:space="preserve"> in Lab 1 section 4.1 </w:t>
      </w:r>
      <w:r w:rsidR="002E6291" w:rsidRPr="00214DB9">
        <w:rPr>
          <w:rFonts w:ascii="Times New Roman" w:hAnsi="Times New Roman" w:cs="Times New Roman"/>
        </w:rPr>
        <w:t>after consulting</w:t>
      </w:r>
      <w:r w:rsidR="0038711D" w:rsidRPr="00214DB9">
        <w:rPr>
          <w:rFonts w:ascii="Times New Roman" w:hAnsi="Times New Roman" w:cs="Times New Roman"/>
        </w:rPr>
        <w:t xml:space="preserve"> the </w:t>
      </w:r>
      <w:r w:rsidR="002E6291" w:rsidRPr="00214DB9">
        <w:rPr>
          <w:rFonts w:ascii="Times New Roman" w:hAnsi="Times New Roman" w:cs="Times New Roman"/>
        </w:rPr>
        <w:t xml:space="preserve">category code </w:t>
      </w:r>
      <w:r w:rsidR="0038711D" w:rsidRPr="00214DB9">
        <w:rPr>
          <w:rFonts w:ascii="Times New Roman" w:hAnsi="Times New Roman" w:cs="Times New Roman"/>
        </w:rPr>
        <w:t xml:space="preserve">descriptions in figures D-14 and D-19 in </w:t>
      </w:r>
      <w:hyperlink r:id="rId15" w:history="1">
        <w:r w:rsidR="0038711D" w:rsidRPr="00214DB9">
          <w:rPr>
            <w:rStyle w:val="Hyperlink"/>
            <w:rFonts w:ascii="Times New Roman" w:hAnsi="Times New Roman" w:cs="Times New Roman"/>
          </w:rPr>
          <w:t>Appendix D: Geospatial Methods for the Water Resource Assessments</w:t>
        </w:r>
      </w:hyperlink>
      <w:r w:rsidR="0038711D" w:rsidRPr="00214DB9">
        <w:rPr>
          <w:rFonts w:ascii="Times New Roman" w:hAnsi="Times New Roman" w:cs="Times New Roman"/>
        </w:rPr>
        <w:t xml:space="preserve">.  </w:t>
      </w:r>
      <w:r w:rsidR="004F766D" w:rsidRPr="00214DB9">
        <w:rPr>
          <w:rFonts w:ascii="Times New Roman" w:hAnsi="Times New Roman" w:cs="Times New Roman"/>
        </w:rPr>
        <w:t xml:space="preserve">Read the category code descriptions </w:t>
      </w:r>
      <w:r w:rsidR="004F766D" w:rsidRPr="00214DB9">
        <w:rPr>
          <w:rFonts w:ascii="Times New Roman" w:hAnsi="Times New Roman" w:cs="Times New Roman"/>
        </w:rPr>
        <w:lastRenderedPageBreak/>
        <w:t>associated with the</w:t>
      </w:r>
      <w:r w:rsidR="002E6291" w:rsidRPr="00214DB9">
        <w:rPr>
          <w:rFonts w:ascii="Times New Roman" w:hAnsi="Times New Roman" w:cs="Times New Roman"/>
        </w:rPr>
        <w:t xml:space="preserve"> below satisfactory, satisfactory, and above satisfactory conditions</w:t>
      </w:r>
      <w:r w:rsidR="002E6291" w:rsidRPr="00214DB9" w:rsidDel="002E6291">
        <w:rPr>
          <w:rFonts w:ascii="Times New Roman" w:hAnsi="Times New Roman" w:cs="Times New Roman"/>
        </w:rPr>
        <w:t xml:space="preserve"> </w:t>
      </w:r>
      <w:r w:rsidR="004F766D" w:rsidRPr="00214DB9">
        <w:rPr>
          <w:rFonts w:ascii="Times New Roman" w:hAnsi="Times New Roman" w:cs="Times New Roman"/>
        </w:rPr>
        <w:t>to better understand their makeup</w:t>
      </w:r>
      <w:r w:rsidR="00A9366A" w:rsidRPr="00214DB9">
        <w:rPr>
          <w:rFonts w:ascii="Times New Roman" w:hAnsi="Times New Roman" w:cs="Times New Roman"/>
        </w:rPr>
        <w:t xml:space="preserve">. </w:t>
      </w:r>
      <w:r w:rsidR="002E6291" w:rsidRPr="00214DB9">
        <w:rPr>
          <w:rFonts w:ascii="Times New Roman" w:hAnsi="Times New Roman" w:cs="Times New Roman"/>
        </w:rPr>
        <w:t xml:space="preserve"> </w:t>
      </w:r>
      <w:r w:rsidR="004F766D" w:rsidRPr="00214DB9">
        <w:rPr>
          <w:rFonts w:ascii="Times New Roman" w:hAnsi="Times New Roman" w:cs="Times New Roman"/>
        </w:rPr>
        <w:t>Now, y</w:t>
      </w:r>
      <w:r w:rsidR="00615257" w:rsidRPr="00214DB9">
        <w:rPr>
          <w:rFonts w:ascii="Times New Roman" w:hAnsi="Times New Roman" w:cs="Times New Roman"/>
        </w:rPr>
        <w:t xml:space="preserve">ou need to decide on the amount of change </w:t>
      </w:r>
      <w:r w:rsidR="004F766D" w:rsidRPr="00214DB9">
        <w:rPr>
          <w:rFonts w:ascii="Times New Roman" w:hAnsi="Times New Roman" w:cs="Times New Roman"/>
        </w:rPr>
        <w:t>to water flow (</w:t>
      </w:r>
      <w:proofErr w:type="spellStart"/>
      <w:r w:rsidR="004F766D" w:rsidRPr="00214DB9">
        <w:rPr>
          <w:rFonts w:ascii="Times New Roman" w:hAnsi="Times New Roman" w:cs="Times New Roman"/>
        </w:rPr>
        <w:t>WF_order</w:t>
      </w:r>
      <w:proofErr w:type="spellEnd"/>
      <w:r w:rsidR="004F766D" w:rsidRPr="00214DB9">
        <w:rPr>
          <w:rFonts w:ascii="Times New Roman" w:hAnsi="Times New Roman" w:cs="Times New Roman"/>
        </w:rPr>
        <w:t>) and water quality (</w:t>
      </w:r>
      <w:proofErr w:type="spellStart"/>
      <w:r w:rsidR="004F766D" w:rsidRPr="00214DB9">
        <w:rPr>
          <w:rFonts w:ascii="Times New Roman" w:hAnsi="Times New Roman" w:cs="Times New Roman"/>
        </w:rPr>
        <w:t>WQ_order</w:t>
      </w:r>
      <w:proofErr w:type="spellEnd"/>
      <w:r w:rsidR="004F766D" w:rsidRPr="00214DB9">
        <w:rPr>
          <w:rFonts w:ascii="Times New Roman" w:hAnsi="Times New Roman" w:cs="Times New Roman"/>
        </w:rPr>
        <w:t>) that would realize</w:t>
      </w:r>
      <w:r w:rsidR="00615257" w:rsidRPr="00214DB9">
        <w:rPr>
          <w:rFonts w:ascii="Times New Roman" w:hAnsi="Times New Roman" w:cs="Times New Roman"/>
        </w:rPr>
        <w:t xml:space="preserve"> the better and worse scenarios</w:t>
      </w:r>
      <w:r w:rsidR="004F766D" w:rsidRPr="00214DB9">
        <w:rPr>
          <w:rFonts w:ascii="Times New Roman" w:hAnsi="Times New Roman" w:cs="Times New Roman"/>
        </w:rPr>
        <w:t>.   You will want to</w:t>
      </w:r>
      <w:r w:rsidR="00A9366A" w:rsidRPr="00214DB9">
        <w:rPr>
          <w:rFonts w:ascii="Times New Roman" w:hAnsi="Times New Roman" w:cs="Times New Roman"/>
        </w:rPr>
        <w:t xml:space="preserve"> justify your choice of </w:t>
      </w:r>
      <w:r w:rsidR="00DB717B" w:rsidRPr="00214DB9">
        <w:rPr>
          <w:rFonts w:ascii="Times New Roman" w:hAnsi="Times New Roman" w:cs="Times New Roman"/>
        </w:rPr>
        <w:t>specification (</w:t>
      </w:r>
      <w:r w:rsidR="00A9366A" w:rsidRPr="00214DB9">
        <w:rPr>
          <w:rFonts w:ascii="Times New Roman" w:hAnsi="Times New Roman" w:cs="Times New Roman"/>
        </w:rPr>
        <w:t>change</w:t>
      </w:r>
      <w:r w:rsidR="00DB717B" w:rsidRPr="00214DB9">
        <w:rPr>
          <w:rFonts w:ascii="Times New Roman" w:hAnsi="Times New Roman" w:cs="Times New Roman"/>
        </w:rPr>
        <w:t>)</w:t>
      </w:r>
      <w:r w:rsidR="00A9366A" w:rsidRPr="00214DB9">
        <w:rPr>
          <w:rFonts w:ascii="Times New Roman" w:hAnsi="Times New Roman" w:cs="Times New Roman"/>
        </w:rPr>
        <w:t xml:space="preserve"> </w:t>
      </w:r>
      <w:r w:rsidR="004F766D" w:rsidRPr="00214DB9">
        <w:rPr>
          <w:rFonts w:ascii="Times New Roman" w:hAnsi="Times New Roman" w:cs="Times New Roman"/>
        </w:rPr>
        <w:t>relative to the category code descriptions.</w:t>
      </w:r>
      <w:r w:rsidR="00526340" w:rsidRPr="00214DB9">
        <w:rPr>
          <w:rFonts w:ascii="Times New Roman" w:hAnsi="Times New Roman" w:cs="Times New Roman"/>
        </w:rPr>
        <w:t xml:space="preserve">  The rest of the lab assignment will refer to your choice of change to attain the better scenario as ‘</w:t>
      </w:r>
      <w:proofErr w:type="spellStart"/>
      <w:r w:rsidR="00526340" w:rsidRPr="00214DB9">
        <w:rPr>
          <w:rFonts w:ascii="Times New Roman" w:hAnsi="Times New Roman" w:cs="Times New Roman"/>
        </w:rPr>
        <w:t>B_spec</w:t>
      </w:r>
      <w:proofErr w:type="spellEnd"/>
      <w:r w:rsidR="00526340" w:rsidRPr="00214DB9">
        <w:rPr>
          <w:rFonts w:ascii="Times New Roman" w:hAnsi="Times New Roman" w:cs="Times New Roman"/>
        </w:rPr>
        <w:t>’ and the change to attain the worse scenario ‘</w:t>
      </w:r>
      <w:proofErr w:type="spellStart"/>
      <w:r w:rsidR="00526340" w:rsidRPr="00214DB9">
        <w:rPr>
          <w:rFonts w:ascii="Times New Roman" w:hAnsi="Times New Roman" w:cs="Times New Roman"/>
        </w:rPr>
        <w:t>W_spec</w:t>
      </w:r>
      <w:proofErr w:type="spellEnd"/>
      <w:r w:rsidR="00526340" w:rsidRPr="00214DB9">
        <w:rPr>
          <w:rFonts w:ascii="Times New Roman" w:hAnsi="Times New Roman" w:cs="Times New Roman"/>
        </w:rPr>
        <w:t>’.</w:t>
      </w:r>
    </w:p>
    <w:p w14:paraId="3E322D6C" w14:textId="2CAD15D0" w:rsidR="002E6291" w:rsidRPr="00214DB9" w:rsidRDefault="002E6291" w:rsidP="00B9423F">
      <w:pPr>
        <w:spacing w:after="0" w:line="240" w:lineRule="auto"/>
        <w:rPr>
          <w:rFonts w:ascii="Times New Roman" w:hAnsi="Times New Roman" w:cs="Times New Roman"/>
        </w:rPr>
      </w:pPr>
    </w:p>
    <w:p w14:paraId="3AB0EB38" w14:textId="172CFBFE" w:rsidR="00AD701C" w:rsidRPr="00214DB9" w:rsidRDefault="00AD701C" w:rsidP="00B9423F">
      <w:pPr>
        <w:spacing w:after="0" w:line="240" w:lineRule="auto"/>
        <w:rPr>
          <w:rFonts w:ascii="Times New Roman" w:hAnsi="Times New Roman" w:cs="Times New Roman"/>
        </w:rPr>
      </w:pPr>
      <w:r w:rsidRPr="00214DB9">
        <w:rPr>
          <w:rFonts w:ascii="Times New Roman" w:hAnsi="Times New Roman" w:cs="Times New Roman"/>
        </w:rPr>
        <w:t>2.1.1.1 Create the data for the better scenario</w:t>
      </w:r>
      <w:r w:rsidR="00631CA2">
        <w:rPr>
          <w:rFonts w:ascii="Times New Roman" w:hAnsi="Times New Roman" w:cs="Times New Roman"/>
        </w:rPr>
        <w:t xml:space="preserve">.  Tools used: </w:t>
      </w:r>
      <w:hyperlink r:id="rId16" w:history="1">
        <w:r w:rsidR="00631CA2" w:rsidRPr="00D23063">
          <w:rPr>
            <w:rStyle w:val="Hyperlink"/>
            <w:rFonts w:ascii="Times New Roman" w:hAnsi="Times New Roman" w:cs="Times New Roman"/>
          </w:rPr>
          <w:t>CALCULATE FIELD</w:t>
        </w:r>
      </w:hyperlink>
      <w:r w:rsidR="00631CA2">
        <w:rPr>
          <w:rFonts w:ascii="Times New Roman" w:hAnsi="Times New Roman" w:cs="Times New Roman"/>
        </w:rPr>
        <w:t xml:space="preserve">, </w:t>
      </w:r>
      <w:hyperlink r:id="rId17" w:history="1">
        <w:r w:rsidR="00631CA2" w:rsidRPr="00D23063">
          <w:rPr>
            <w:rStyle w:val="Hyperlink"/>
            <w:rFonts w:ascii="Times New Roman" w:hAnsi="Times New Roman" w:cs="Times New Roman"/>
          </w:rPr>
          <w:t>SELECT BY ATTRIBUTES</w:t>
        </w:r>
      </w:hyperlink>
    </w:p>
    <w:p w14:paraId="207DE4B7" w14:textId="77777777" w:rsidR="00AD701C" w:rsidRPr="00214DB9" w:rsidRDefault="00AD701C" w:rsidP="00B9423F">
      <w:pPr>
        <w:spacing w:after="0" w:line="240" w:lineRule="auto"/>
        <w:rPr>
          <w:rFonts w:ascii="Times New Roman" w:hAnsi="Times New Roman" w:cs="Times New Roman"/>
        </w:rPr>
      </w:pPr>
    </w:p>
    <w:p w14:paraId="7D5FFF35" w14:textId="746D132F" w:rsidR="0020370B" w:rsidRPr="00214DB9" w:rsidRDefault="004C160C" w:rsidP="00B9423F">
      <w:pPr>
        <w:spacing w:after="0" w:line="240" w:lineRule="auto"/>
        <w:rPr>
          <w:rFonts w:ascii="Times New Roman" w:hAnsi="Times New Roman" w:cs="Times New Roman"/>
        </w:rPr>
      </w:pPr>
      <w:r w:rsidRPr="00214DB9">
        <w:rPr>
          <w:rFonts w:ascii="Times New Roman" w:hAnsi="Times New Roman" w:cs="Times New Roman"/>
        </w:rPr>
        <w:t xml:space="preserve">Export </w:t>
      </w:r>
      <w:r w:rsidR="00526340" w:rsidRPr="00214DB9">
        <w:rPr>
          <w:rFonts w:ascii="Times New Roman" w:hAnsi="Times New Roman" w:cs="Times New Roman"/>
        </w:rPr>
        <w:t xml:space="preserve">feature class </w:t>
      </w:r>
      <w:r w:rsidRPr="00214DB9">
        <w:rPr>
          <w:rFonts w:ascii="Times New Roman" w:hAnsi="Times New Roman" w:cs="Times New Roman"/>
        </w:rPr>
        <w:t>WFWQ to a new feature class named ‘</w:t>
      </w:r>
      <w:r w:rsidR="00AD701C" w:rsidRPr="00214DB9">
        <w:rPr>
          <w:rFonts w:ascii="Times New Roman" w:hAnsi="Times New Roman" w:cs="Times New Roman"/>
        </w:rPr>
        <w:t xml:space="preserve">better’ and open the attribute table. </w:t>
      </w:r>
      <w:r w:rsidRPr="00214DB9">
        <w:rPr>
          <w:rFonts w:ascii="Times New Roman" w:hAnsi="Times New Roman" w:cs="Times New Roman"/>
        </w:rPr>
        <w:t xml:space="preserve"> </w:t>
      </w:r>
      <w:r w:rsidR="00AD701C" w:rsidRPr="00214DB9">
        <w:rPr>
          <w:rFonts w:ascii="Times New Roman" w:hAnsi="Times New Roman" w:cs="Times New Roman"/>
        </w:rPr>
        <w:t xml:space="preserve">Use </w:t>
      </w:r>
      <w:hyperlink r:id="rId18" w:history="1">
        <w:r w:rsidR="00AD701C" w:rsidRPr="00214DB9">
          <w:rPr>
            <w:rStyle w:val="Hyperlink"/>
            <w:rFonts w:ascii="Times New Roman" w:hAnsi="Times New Roman" w:cs="Times New Roman"/>
          </w:rPr>
          <w:t>CALCULATE FIELD</w:t>
        </w:r>
      </w:hyperlink>
      <w:r w:rsidR="00AD701C" w:rsidRPr="00214DB9">
        <w:rPr>
          <w:rFonts w:ascii="Times New Roman" w:hAnsi="Times New Roman" w:cs="Times New Roman"/>
        </w:rPr>
        <w:t xml:space="preserve"> to calculate the values for the field </w:t>
      </w:r>
      <w:proofErr w:type="spellStart"/>
      <w:r w:rsidR="00AD701C" w:rsidRPr="00214DB9">
        <w:rPr>
          <w:rFonts w:ascii="Times New Roman" w:hAnsi="Times New Roman" w:cs="Times New Roman"/>
        </w:rPr>
        <w:t>WF_order</w:t>
      </w:r>
      <w:proofErr w:type="spellEnd"/>
      <w:r w:rsidR="00AD701C" w:rsidRPr="00214DB9">
        <w:rPr>
          <w:rFonts w:ascii="Times New Roman" w:hAnsi="Times New Roman" w:cs="Times New Roman"/>
        </w:rPr>
        <w:t xml:space="preserve"> using this equation: [</w:t>
      </w:r>
      <w:proofErr w:type="spellStart"/>
      <w:r w:rsidR="00AD701C" w:rsidRPr="00214DB9">
        <w:rPr>
          <w:rFonts w:ascii="Times New Roman" w:hAnsi="Times New Roman" w:cs="Times New Roman"/>
        </w:rPr>
        <w:t>WF_order</w:t>
      </w:r>
      <w:proofErr w:type="spellEnd"/>
      <w:r w:rsidR="00AD701C" w:rsidRPr="00214DB9">
        <w:rPr>
          <w:rFonts w:ascii="Times New Roman" w:hAnsi="Times New Roman" w:cs="Times New Roman"/>
        </w:rPr>
        <w:t xml:space="preserve">] + </w:t>
      </w:r>
      <w:proofErr w:type="spellStart"/>
      <w:r w:rsidR="00AD701C" w:rsidRPr="00214DB9">
        <w:rPr>
          <w:rFonts w:ascii="Times New Roman" w:hAnsi="Times New Roman" w:cs="Times New Roman"/>
        </w:rPr>
        <w:t>B_spec</w:t>
      </w:r>
      <w:proofErr w:type="spellEnd"/>
      <w:r w:rsidR="00AD701C" w:rsidRPr="00214DB9">
        <w:rPr>
          <w:rFonts w:ascii="Times New Roman" w:hAnsi="Times New Roman" w:cs="Times New Roman"/>
        </w:rPr>
        <w:t xml:space="preserve">.  Remember, </w:t>
      </w:r>
      <w:proofErr w:type="spellStart"/>
      <w:r w:rsidR="00AD701C" w:rsidRPr="00214DB9">
        <w:rPr>
          <w:rFonts w:ascii="Times New Roman" w:hAnsi="Times New Roman" w:cs="Times New Roman"/>
        </w:rPr>
        <w:t>B_spec</w:t>
      </w:r>
      <w:proofErr w:type="spellEnd"/>
      <w:r w:rsidR="00AD701C" w:rsidRPr="00214DB9">
        <w:rPr>
          <w:rFonts w:ascii="Times New Roman" w:hAnsi="Times New Roman" w:cs="Times New Roman"/>
        </w:rPr>
        <w:t xml:space="preserve"> is the change you decided was needed to realize the better scenario.  Repeat </w:t>
      </w:r>
      <w:hyperlink r:id="rId19" w:history="1">
        <w:r w:rsidR="00AD701C" w:rsidRPr="00214DB9">
          <w:rPr>
            <w:rStyle w:val="Hyperlink"/>
            <w:rFonts w:ascii="Times New Roman" w:hAnsi="Times New Roman" w:cs="Times New Roman"/>
          </w:rPr>
          <w:t>CALCULATE FIELD</w:t>
        </w:r>
      </w:hyperlink>
      <w:r w:rsidR="00AD701C" w:rsidRPr="00214DB9">
        <w:rPr>
          <w:rFonts w:ascii="Times New Roman" w:hAnsi="Times New Roman" w:cs="Times New Roman"/>
        </w:rPr>
        <w:t xml:space="preserve"> to calculate values for </w:t>
      </w:r>
      <w:proofErr w:type="spellStart"/>
      <w:r w:rsidR="00AD701C" w:rsidRPr="00214DB9">
        <w:rPr>
          <w:rFonts w:ascii="Times New Roman" w:hAnsi="Times New Roman" w:cs="Times New Roman"/>
        </w:rPr>
        <w:t>WQ_order</w:t>
      </w:r>
      <w:proofErr w:type="spellEnd"/>
      <w:r w:rsidR="00AD701C" w:rsidRPr="00214DB9">
        <w:rPr>
          <w:rFonts w:ascii="Times New Roman" w:hAnsi="Times New Roman" w:cs="Times New Roman"/>
        </w:rPr>
        <w:t xml:space="preserve"> using this equation: [</w:t>
      </w:r>
      <w:proofErr w:type="spellStart"/>
      <w:r w:rsidR="00AD701C" w:rsidRPr="00214DB9">
        <w:rPr>
          <w:rFonts w:ascii="Times New Roman" w:hAnsi="Times New Roman" w:cs="Times New Roman"/>
        </w:rPr>
        <w:t>WQ_order</w:t>
      </w:r>
      <w:proofErr w:type="spellEnd"/>
      <w:r w:rsidR="00AD701C" w:rsidRPr="00214DB9">
        <w:rPr>
          <w:rFonts w:ascii="Times New Roman" w:hAnsi="Times New Roman" w:cs="Times New Roman"/>
        </w:rPr>
        <w:t xml:space="preserve">] + </w:t>
      </w:r>
      <w:proofErr w:type="spellStart"/>
      <w:r w:rsidR="00AD701C" w:rsidRPr="00214DB9">
        <w:rPr>
          <w:rFonts w:ascii="Times New Roman" w:hAnsi="Times New Roman" w:cs="Times New Roman"/>
        </w:rPr>
        <w:t>B_spec</w:t>
      </w:r>
      <w:proofErr w:type="spellEnd"/>
      <w:r w:rsidR="00AD701C" w:rsidRPr="00214DB9">
        <w:rPr>
          <w:rFonts w:ascii="Times New Roman" w:hAnsi="Times New Roman" w:cs="Times New Roman"/>
        </w:rPr>
        <w:t xml:space="preserve">.  </w:t>
      </w:r>
    </w:p>
    <w:p w14:paraId="1F38F1A2" w14:textId="77777777" w:rsidR="0020370B" w:rsidRPr="00214DB9" w:rsidRDefault="0020370B" w:rsidP="00B9423F">
      <w:pPr>
        <w:spacing w:after="0" w:line="240" w:lineRule="auto"/>
        <w:rPr>
          <w:rFonts w:ascii="Times New Roman" w:hAnsi="Times New Roman" w:cs="Times New Roman"/>
        </w:rPr>
      </w:pPr>
    </w:p>
    <w:p w14:paraId="55566B6E" w14:textId="1785EF6F" w:rsidR="00A9366A" w:rsidRPr="00214DB9" w:rsidRDefault="0020370B" w:rsidP="00B9423F">
      <w:pPr>
        <w:spacing w:after="0" w:line="240" w:lineRule="auto"/>
        <w:rPr>
          <w:rFonts w:ascii="Times New Roman" w:hAnsi="Times New Roman" w:cs="Times New Roman"/>
        </w:rPr>
      </w:pPr>
      <w:r w:rsidRPr="00214DB9">
        <w:rPr>
          <w:rFonts w:ascii="Times New Roman" w:hAnsi="Times New Roman" w:cs="Times New Roman"/>
        </w:rPr>
        <w:t xml:space="preserve">You want to keep the values of </w:t>
      </w:r>
      <w:proofErr w:type="spellStart"/>
      <w:r w:rsidRPr="00214DB9">
        <w:rPr>
          <w:rFonts w:ascii="Times New Roman" w:hAnsi="Times New Roman" w:cs="Times New Roman"/>
        </w:rPr>
        <w:t>WF_order</w:t>
      </w:r>
      <w:proofErr w:type="spellEnd"/>
      <w:r w:rsidRPr="00214DB9">
        <w:rPr>
          <w:rFonts w:ascii="Times New Roman" w:hAnsi="Times New Roman" w:cs="Times New Roman"/>
        </w:rPr>
        <w:t xml:space="preserve"> and </w:t>
      </w:r>
      <w:proofErr w:type="spellStart"/>
      <w:r w:rsidRPr="00214DB9">
        <w:rPr>
          <w:rFonts w:ascii="Times New Roman" w:hAnsi="Times New Roman" w:cs="Times New Roman"/>
        </w:rPr>
        <w:t>WQ_order</w:t>
      </w:r>
      <w:proofErr w:type="spellEnd"/>
      <w:r w:rsidRPr="00214DB9">
        <w:rPr>
          <w:rFonts w:ascii="Times New Roman" w:hAnsi="Times New Roman" w:cs="Times New Roman"/>
        </w:rPr>
        <w:t xml:space="preserve"> in the range 1-16.  Use </w:t>
      </w:r>
      <w:hyperlink r:id="rId20" w:history="1">
        <w:r w:rsidR="00AA526F" w:rsidRPr="00214DB9">
          <w:rPr>
            <w:rStyle w:val="Hyperlink"/>
            <w:rFonts w:ascii="Times New Roman" w:hAnsi="Times New Roman" w:cs="Times New Roman"/>
          </w:rPr>
          <w:t>SELECT BY ATTRIBUTES</w:t>
        </w:r>
      </w:hyperlink>
      <w:r w:rsidR="00AA526F" w:rsidRPr="00214DB9">
        <w:rPr>
          <w:rFonts w:ascii="Times New Roman" w:hAnsi="Times New Roman" w:cs="Times New Roman"/>
        </w:rPr>
        <w:t xml:space="preserve"> to select records using this equation: [</w:t>
      </w:r>
      <w:proofErr w:type="spellStart"/>
      <w:r w:rsidR="00AA526F" w:rsidRPr="00214DB9">
        <w:rPr>
          <w:rFonts w:ascii="Times New Roman" w:hAnsi="Times New Roman" w:cs="Times New Roman"/>
        </w:rPr>
        <w:t>WF_order</w:t>
      </w:r>
      <w:proofErr w:type="spellEnd"/>
      <w:r w:rsidR="00AA526F" w:rsidRPr="00214DB9">
        <w:rPr>
          <w:rFonts w:ascii="Times New Roman" w:hAnsi="Times New Roman" w:cs="Times New Roman"/>
        </w:rPr>
        <w:t xml:space="preserve">] &gt; 16.  Use </w:t>
      </w:r>
      <w:hyperlink r:id="rId21" w:history="1">
        <w:r w:rsidR="00AA526F" w:rsidRPr="00214DB9">
          <w:rPr>
            <w:rStyle w:val="Hyperlink"/>
            <w:rFonts w:ascii="Times New Roman" w:hAnsi="Times New Roman" w:cs="Times New Roman"/>
          </w:rPr>
          <w:t>CALCULATE FIELD</w:t>
        </w:r>
      </w:hyperlink>
      <w:r w:rsidR="00AA526F" w:rsidRPr="00214DB9">
        <w:rPr>
          <w:rFonts w:ascii="Times New Roman" w:hAnsi="Times New Roman" w:cs="Times New Roman"/>
        </w:rPr>
        <w:t xml:space="preserve"> to set </w:t>
      </w:r>
      <w:proofErr w:type="spellStart"/>
      <w:r w:rsidR="00AA526F" w:rsidRPr="00214DB9">
        <w:rPr>
          <w:rFonts w:ascii="Times New Roman" w:hAnsi="Times New Roman" w:cs="Times New Roman"/>
        </w:rPr>
        <w:t>WF_order</w:t>
      </w:r>
      <w:proofErr w:type="spellEnd"/>
      <w:r w:rsidR="00AA526F" w:rsidRPr="00214DB9">
        <w:rPr>
          <w:rFonts w:ascii="Times New Roman" w:hAnsi="Times New Roman" w:cs="Times New Roman"/>
        </w:rPr>
        <w:t xml:space="preserve"> of the selected records to 16.  Do the same for </w:t>
      </w:r>
      <w:proofErr w:type="spellStart"/>
      <w:r w:rsidR="00AA526F" w:rsidRPr="00214DB9">
        <w:rPr>
          <w:rFonts w:ascii="Times New Roman" w:hAnsi="Times New Roman" w:cs="Times New Roman"/>
        </w:rPr>
        <w:t>WQ_order</w:t>
      </w:r>
      <w:proofErr w:type="spellEnd"/>
      <w:r w:rsidR="00AA526F" w:rsidRPr="00214DB9">
        <w:rPr>
          <w:rFonts w:ascii="Times New Roman" w:hAnsi="Times New Roman" w:cs="Times New Roman"/>
        </w:rPr>
        <w:t xml:space="preserve"> so there are no records with values greater than 16.  Be sure to clear the selection before you continue.</w:t>
      </w:r>
    </w:p>
    <w:p w14:paraId="53633FE0" w14:textId="77777777" w:rsidR="00AA526F" w:rsidRPr="00214DB9" w:rsidRDefault="00AA526F" w:rsidP="00B9423F">
      <w:pPr>
        <w:spacing w:after="0" w:line="240" w:lineRule="auto"/>
        <w:rPr>
          <w:rFonts w:ascii="Times New Roman" w:hAnsi="Times New Roman" w:cs="Times New Roman"/>
          <w:color w:val="FF0000"/>
        </w:rPr>
      </w:pPr>
    </w:p>
    <w:p w14:paraId="61CBCE71" w14:textId="121A641D" w:rsidR="00AA526F" w:rsidRDefault="00AA526F" w:rsidP="00214DB9">
      <w:pPr>
        <w:spacing w:after="0" w:line="240" w:lineRule="auto"/>
        <w:rPr>
          <w:rFonts w:ascii="Times New Roman" w:hAnsi="Times New Roman" w:cs="Times New Roman"/>
        </w:rPr>
      </w:pPr>
      <w:r w:rsidRPr="00214DB9">
        <w:rPr>
          <w:rFonts w:ascii="Times New Roman" w:hAnsi="Times New Roman" w:cs="Times New Roman"/>
        </w:rPr>
        <w:t xml:space="preserve">Use the following equation in </w:t>
      </w:r>
      <w:hyperlink r:id="rId22" w:history="1">
        <w:r w:rsidRPr="00214DB9">
          <w:rPr>
            <w:rStyle w:val="Hyperlink"/>
            <w:rFonts w:ascii="Times New Roman" w:hAnsi="Times New Roman" w:cs="Times New Roman"/>
          </w:rPr>
          <w:t>CALCULATE FIELD</w:t>
        </w:r>
      </w:hyperlink>
      <w:r w:rsidRPr="00214DB9">
        <w:rPr>
          <w:rFonts w:ascii="Times New Roman" w:hAnsi="Times New Roman" w:cs="Times New Roman"/>
        </w:rPr>
        <w:t xml:space="preserve"> to calculate WFI for the better scenario:  </w:t>
      </w:r>
    </w:p>
    <w:p w14:paraId="21965EB3" w14:textId="3F9A84B6" w:rsidR="00AA526F" w:rsidRPr="00214DB9" w:rsidRDefault="002B0846" w:rsidP="00214DB9">
      <w:pPr>
        <w:spacing w:after="0" w:line="240" w:lineRule="auto"/>
        <w:ind w:left="1620"/>
        <w:rPr>
          <w:rFonts w:ascii="Times New Roman" w:hAnsi="Times New Roman" w:cs="Times New Roman"/>
          <w:highlight w:val="yellow"/>
        </w:rPr>
      </w:pPr>
      <w:r w:rsidRPr="002B0846">
        <w:rPr>
          <w:color w:val="000000"/>
          <w:shd w:val="clear" w:color="auto" w:fill="FFFFFF"/>
        </w:rPr>
        <w:t>((100.0 * (([</w:t>
      </w:r>
      <w:proofErr w:type="spellStart"/>
      <w:r w:rsidRPr="002B0846">
        <w:rPr>
          <w:color w:val="000000"/>
          <w:shd w:val="clear" w:color="auto" w:fill="FFFFFF"/>
        </w:rPr>
        <w:t>WF_order</w:t>
      </w:r>
      <w:proofErr w:type="spellEnd"/>
      <w:r w:rsidRPr="002B0846">
        <w:rPr>
          <w:color w:val="000000"/>
          <w:shd w:val="clear" w:color="auto" w:fill="FFFFFF"/>
        </w:rPr>
        <w:t>] - 1) / 15.0)) + (100.0 * (([</w:t>
      </w:r>
      <w:proofErr w:type="spellStart"/>
      <w:r w:rsidRPr="002B0846">
        <w:rPr>
          <w:color w:val="000000"/>
          <w:shd w:val="clear" w:color="auto" w:fill="FFFFFF"/>
        </w:rPr>
        <w:t>WQ_order</w:t>
      </w:r>
      <w:proofErr w:type="spellEnd"/>
      <w:r w:rsidRPr="002B0846">
        <w:rPr>
          <w:color w:val="000000"/>
          <w:shd w:val="clear" w:color="auto" w:fill="FFFFFF"/>
        </w:rPr>
        <w:t>] - 1) / 15.0))) / 2.0</w:t>
      </w:r>
    </w:p>
    <w:p w14:paraId="40CD2CEE" w14:textId="77777777" w:rsidR="002B0846" w:rsidRDefault="002B0846" w:rsidP="00B9423F">
      <w:pPr>
        <w:spacing w:after="0" w:line="240" w:lineRule="auto"/>
        <w:rPr>
          <w:rFonts w:ascii="Times New Roman" w:hAnsi="Times New Roman" w:cs="Times New Roman"/>
        </w:rPr>
      </w:pPr>
    </w:p>
    <w:p w14:paraId="3FAA2669" w14:textId="3DABE372" w:rsidR="00AA526F" w:rsidRDefault="002B0846" w:rsidP="00B9423F">
      <w:pPr>
        <w:spacing w:after="0" w:line="240" w:lineRule="auto"/>
        <w:rPr>
          <w:rFonts w:ascii="Times New Roman" w:hAnsi="Times New Roman" w:cs="Times New Roman"/>
        </w:rPr>
      </w:pPr>
      <w:r>
        <w:rPr>
          <w:rFonts w:ascii="Times New Roman" w:hAnsi="Times New Roman" w:cs="Times New Roman"/>
        </w:rPr>
        <w:t>2.1.1.2 Create the data for the worse</w:t>
      </w:r>
      <w:r w:rsidRPr="00D23063">
        <w:rPr>
          <w:rFonts w:ascii="Times New Roman" w:hAnsi="Times New Roman" w:cs="Times New Roman"/>
        </w:rPr>
        <w:t xml:space="preserve"> scenario</w:t>
      </w:r>
    </w:p>
    <w:p w14:paraId="06416150" w14:textId="77777777" w:rsidR="002B0846" w:rsidRDefault="002B0846" w:rsidP="00B9423F">
      <w:pPr>
        <w:spacing w:after="0" w:line="240" w:lineRule="auto"/>
        <w:rPr>
          <w:rFonts w:ascii="Times New Roman" w:hAnsi="Times New Roman" w:cs="Times New Roman"/>
        </w:rPr>
      </w:pPr>
    </w:p>
    <w:p w14:paraId="153EE5D3" w14:textId="0E7E67DF" w:rsidR="002B0846" w:rsidRDefault="002B0846" w:rsidP="00B9423F">
      <w:pPr>
        <w:spacing w:after="0" w:line="240" w:lineRule="auto"/>
        <w:rPr>
          <w:rFonts w:ascii="Times New Roman" w:hAnsi="Times New Roman" w:cs="Times New Roman"/>
        </w:rPr>
      </w:pPr>
      <w:r>
        <w:rPr>
          <w:rFonts w:ascii="Times New Roman" w:hAnsi="Times New Roman" w:cs="Times New Roman"/>
        </w:rPr>
        <w:t xml:space="preserve">This is the exact same procedure as for the better scenario except subtracting your </w:t>
      </w:r>
      <w:proofErr w:type="spellStart"/>
      <w:r>
        <w:rPr>
          <w:rFonts w:ascii="Times New Roman" w:hAnsi="Times New Roman" w:cs="Times New Roman"/>
        </w:rPr>
        <w:t>W_spec</w:t>
      </w:r>
      <w:proofErr w:type="spellEnd"/>
      <w:r>
        <w:rPr>
          <w:rFonts w:ascii="Times New Roman" w:hAnsi="Times New Roman" w:cs="Times New Roman"/>
        </w:rPr>
        <w:t xml:space="preserve"> value from the order fields and adjusting fo</w:t>
      </w:r>
      <w:r w:rsidR="00E42455">
        <w:rPr>
          <w:rFonts w:ascii="Times New Roman" w:hAnsi="Times New Roman" w:cs="Times New Roman"/>
        </w:rPr>
        <w:t>r order values that fall below 1</w:t>
      </w:r>
      <w:r>
        <w:rPr>
          <w:rFonts w:ascii="Times New Roman" w:hAnsi="Times New Roman" w:cs="Times New Roman"/>
        </w:rPr>
        <w:t>.</w:t>
      </w:r>
      <w:r w:rsidR="00FA667F">
        <w:rPr>
          <w:rFonts w:ascii="Times New Roman" w:hAnsi="Times New Roman" w:cs="Times New Roman"/>
        </w:rPr>
        <w:t xml:space="preserve">  </w:t>
      </w:r>
    </w:p>
    <w:p w14:paraId="016E9C1F" w14:textId="77777777" w:rsidR="002B0846" w:rsidRDefault="002B0846" w:rsidP="00B9423F">
      <w:pPr>
        <w:spacing w:after="0" w:line="240" w:lineRule="auto"/>
        <w:rPr>
          <w:rFonts w:ascii="Times New Roman" w:hAnsi="Times New Roman" w:cs="Times New Roman"/>
        </w:rPr>
      </w:pPr>
    </w:p>
    <w:p w14:paraId="33307FCE" w14:textId="2F556FBD" w:rsidR="00FA667F" w:rsidRPr="00D23063" w:rsidRDefault="00FA667F" w:rsidP="00FA667F">
      <w:pPr>
        <w:spacing w:after="0" w:line="240" w:lineRule="auto"/>
        <w:rPr>
          <w:rFonts w:ascii="Times New Roman" w:hAnsi="Times New Roman" w:cs="Times New Roman"/>
        </w:rPr>
      </w:pPr>
      <w:r w:rsidRPr="00D23063">
        <w:rPr>
          <w:rFonts w:ascii="Times New Roman" w:hAnsi="Times New Roman" w:cs="Times New Roman"/>
        </w:rPr>
        <w:t>Export feature class WFWQ to a new feature class named ‘</w:t>
      </w:r>
      <w:r>
        <w:rPr>
          <w:rFonts w:ascii="Times New Roman" w:hAnsi="Times New Roman" w:cs="Times New Roman"/>
        </w:rPr>
        <w:t>worse</w:t>
      </w:r>
      <w:r w:rsidRPr="00D23063">
        <w:rPr>
          <w:rFonts w:ascii="Times New Roman" w:hAnsi="Times New Roman" w:cs="Times New Roman"/>
        </w:rPr>
        <w:t xml:space="preserve">’ and open the attribute table.  Use </w:t>
      </w:r>
      <w:hyperlink r:id="rId23" w:history="1">
        <w:r w:rsidRPr="00832DFE">
          <w:rPr>
            <w:rStyle w:val="Hyperlink"/>
            <w:rFonts w:ascii="Times New Roman" w:hAnsi="Times New Roman" w:cs="Times New Roman"/>
          </w:rPr>
          <w:t>CALCULATE FIELD</w:t>
        </w:r>
      </w:hyperlink>
      <w:r w:rsidRPr="00D23063">
        <w:rPr>
          <w:rFonts w:ascii="Times New Roman" w:hAnsi="Times New Roman" w:cs="Times New Roman"/>
        </w:rPr>
        <w:t xml:space="preserve"> to calculate the values for the field </w:t>
      </w:r>
      <w:proofErr w:type="spellStart"/>
      <w:r w:rsidRPr="00D23063">
        <w:rPr>
          <w:rFonts w:ascii="Times New Roman" w:hAnsi="Times New Roman" w:cs="Times New Roman"/>
        </w:rPr>
        <w:t>WF_order</w:t>
      </w:r>
      <w:proofErr w:type="spellEnd"/>
      <w:r w:rsidRPr="00D23063">
        <w:rPr>
          <w:rFonts w:ascii="Times New Roman" w:hAnsi="Times New Roman" w:cs="Times New Roman"/>
        </w:rPr>
        <w:t xml:space="preserve"> using this equation: [</w:t>
      </w:r>
      <w:proofErr w:type="spellStart"/>
      <w:r w:rsidRPr="00D23063">
        <w:rPr>
          <w:rFonts w:ascii="Times New Roman" w:hAnsi="Times New Roman" w:cs="Times New Roman"/>
        </w:rPr>
        <w:t>WF</w:t>
      </w:r>
      <w:r>
        <w:rPr>
          <w:rFonts w:ascii="Times New Roman" w:hAnsi="Times New Roman" w:cs="Times New Roman"/>
        </w:rPr>
        <w:t>_order</w:t>
      </w:r>
      <w:proofErr w:type="spellEnd"/>
      <w:r>
        <w:rPr>
          <w:rFonts w:ascii="Times New Roman" w:hAnsi="Times New Roman" w:cs="Times New Roman"/>
        </w:rPr>
        <w:t xml:space="preserve">] - </w:t>
      </w:r>
      <w:proofErr w:type="spellStart"/>
      <w:r>
        <w:rPr>
          <w:rFonts w:ascii="Times New Roman" w:hAnsi="Times New Roman" w:cs="Times New Roman"/>
        </w:rPr>
        <w:t>W</w:t>
      </w:r>
      <w:r w:rsidRPr="00D23063">
        <w:rPr>
          <w:rFonts w:ascii="Times New Roman" w:hAnsi="Times New Roman" w:cs="Times New Roman"/>
        </w:rPr>
        <w:t>_spec</w:t>
      </w:r>
      <w:proofErr w:type="spellEnd"/>
      <w:r>
        <w:rPr>
          <w:rFonts w:ascii="Times New Roman" w:hAnsi="Times New Roman" w:cs="Times New Roman"/>
        </w:rPr>
        <w:t xml:space="preserve">.  Remember, </w:t>
      </w:r>
      <w:proofErr w:type="spellStart"/>
      <w:r>
        <w:rPr>
          <w:rFonts w:ascii="Times New Roman" w:hAnsi="Times New Roman" w:cs="Times New Roman"/>
        </w:rPr>
        <w:t>W</w:t>
      </w:r>
      <w:r w:rsidRPr="00D23063">
        <w:rPr>
          <w:rFonts w:ascii="Times New Roman" w:hAnsi="Times New Roman" w:cs="Times New Roman"/>
        </w:rPr>
        <w:t>_spec</w:t>
      </w:r>
      <w:proofErr w:type="spellEnd"/>
      <w:r w:rsidRPr="00D23063">
        <w:rPr>
          <w:rFonts w:ascii="Times New Roman" w:hAnsi="Times New Roman" w:cs="Times New Roman"/>
        </w:rPr>
        <w:t xml:space="preserve"> is the change you decided was needed to realize</w:t>
      </w:r>
      <w:r>
        <w:rPr>
          <w:rFonts w:ascii="Times New Roman" w:hAnsi="Times New Roman" w:cs="Times New Roman"/>
        </w:rPr>
        <w:t xml:space="preserve"> the worse</w:t>
      </w:r>
      <w:r w:rsidRPr="00D23063">
        <w:rPr>
          <w:rFonts w:ascii="Times New Roman" w:hAnsi="Times New Roman" w:cs="Times New Roman"/>
        </w:rPr>
        <w:t xml:space="preserve"> scenario.  Repeat </w:t>
      </w:r>
      <w:hyperlink r:id="rId24" w:history="1">
        <w:r w:rsidRPr="00832DFE">
          <w:rPr>
            <w:rStyle w:val="Hyperlink"/>
            <w:rFonts w:ascii="Times New Roman" w:hAnsi="Times New Roman" w:cs="Times New Roman"/>
          </w:rPr>
          <w:t>CALCULATE FIELD</w:t>
        </w:r>
      </w:hyperlink>
      <w:r w:rsidRPr="00D23063">
        <w:rPr>
          <w:rFonts w:ascii="Times New Roman" w:hAnsi="Times New Roman" w:cs="Times New Roman"/>
        </w:rPr>
        <w:t xml:space="preserve"> to calculate values for </w:t>
      </w:r>
      <w:proofErr w:type="spellStart"/>
      <w:r w:rsidRPr="00D23063">
        <w:rPr>
          <w:rFonts w:ascii="Times New Roman" w:hAnsi="Times New Roman" w:cs="Times New Roman"/>
        </w:rPr>
        <w:t>WQ_order</w:t>
      </w:r>
      <w:proofErr w:type="spellEnd"/>
      <w:r w:rsidRPr="00D23063">
        <w:rPr>
          <w:rFonts w:ascii="Times New Roman" w:hAnsi="Times New Roman" w:cs="Times New Roman"/>
        </w:rPr>
        <w:t xml:space="preserve"> using this equation: [</w:t>
      </w:r>
      <w:proofErr w:type="spellStart"/>
      <w:r w:rsidRPr="00D23063">
        <w:rPr>
          <w:rFonts w:ascii="Times New Roman" w:hAnsi="Times New Roman" w:cs="Times New Roman"/>
        </w:rPr>
        <w:t>WQ</w:t>
      </w:r>
      <w:r>
        <w:rPr>
          <w:rFonts w:ascii="Times New Roman" w:hAnsi="Times New Roman" w:cs="Times New Roman"/>
        </w:rPr>
        <w:t>_order</w:t>
      </w:r>
      <w:proofErr w:type="spellEnd"/>
      <w:r>
        <w:rPr>
          <w:rFonts w:ascii="Times New Roman" w:hAnsi="Times New Roman" w:cs="Times New Roman"/>
        </w:rPr>
        <w:t xml:space="preserve">] - </w:t>
      </w:r>
      <w:proofErr w:type="spellStart"/>
      <w:r>
        <w:rPr>
          <w:rFonts w:ascii="Times New Roman" w:hAnsi="Times New Roman" w:cs="Times New Roman"/>
        </w:rPr>
        <w:t>W</w:t>
      </w:r>
      <w:r w:rsidRPr="00D23063">
        <w:rPr>
          <w:rFonts w:ascii="Times New Roman" w:hAnsi="Times New Roman" w:cs="Times New Roman"/>
        </w:rPr>
        <w:t>_spec</w:t>
      </w:r>
      <w:proofErr w:type="spellEnd"/>
      <w:r w:rsidRPr="00D23063">
        <w:rPr>
          <w:rFonts w:ascii="Times New Roman" w:hAnsi="Times New Roman" w:cs="Times New Roman"/>
        </w:rPr>
        <w:t xml:space="preserve">.  </w:t>
      </w:r>
    </w:p>
    <w:p w14:paraId="66A3DE98" w14:textId="77777777" w:rsidR="00FA667F" w:rsidRPr="00D23063" w:rsidRDefault="00FA667F" w:rsidP="00FA667F">
      <w:pPr>
        <w:spacing w:after="0" w:line="240" w:lineRule="auto"/>
        <w:rPr>
          <w:rFonts w:ascii="Times New Roman" w:hAnsi="Times New Roman" w:cs="Times New Roman"/>
        </w:rPr>
      </w:pPr>
    </w:p>
    <w:p w14:paraId="379F687A" w14:textId="1B1B9EAE" w:rsidR="00FA667F" w:rsidRPr="00D23063" w:rsidRDefault="00FA667F" w:rsidP="00FA667F">
      <w:pPr>
        <w:spacing w:after="0" w:line="240" w:lineRule="auto"/>
        <w:rPr>
          <w:rFonts w:ascii="Times New Roman" w:hAnsi="Times New Roman" w:cs="Times New Roman"/>
        </w:rPr>
      </w:pPr>
      <w:r w:rsidRPr="00D23063">
        <w:rPr>
          <w:rFonts w:ascii="Times New Roman" w:hAnsi="Times New Roman" w:cs="Times New Roman"/>
        </w:rPr>
        <w:t xml:space="preserve">You want to keep the values of </w:t>
      </w:r>
      <w:proofErr w:type="spellStart"/>
      <w:r w:rsidRPr="00D23063">
        <w:rPr>
          <w:rFonts w:ascii="Times New Roman" w:hAnsi="Times New Roman" w:cs="Times New Roman"/>
        </w:rPr>
        <w:t>WF_order</w:t>
      </w:r>
      <w:proofErr w:type="spellEnd"/>
      <w:r w:rsidRPr="00D23063">
        <w:rPr>
          <w:rFonts w:ascii="Times New Roman" w:hAnsi="Times New Roman" w:cs="Times New Roman"/>
        </w:rPr>
        <w:t xml:space="preserve"> and </w:t>
      </w:r>
      <w:proofErr w:type="spellStart"/>
      <w:r w:rsidRPr="00D23063">
        <w:rPr>
          <w:rFonts w:ascii="Times New Roman" w:hAnsi="Times New Roman" w:cs="Times New Roman"/>
        </w:rPr>
        <w:t>WQ_order</w:t>
      </w:r>
      <w:proofErr w:type="spellEnd"/>
      <w:r w:rsidRPr="00D23063">
        <w:rPr>
          <w:rFonts w:ascii="Times New Roman" w:hAnsi="Times New Roman" w:cs="Times New Roman"/>
        </w:rPr>
        <w:t xml:space="preserve"> in the range 1-16.  Use </w:t>
      </w:r>
      <w:hyperlink r:id="rId25" w:history="1">
        <w:r w:rsidRPr="00832DFE">
          <w:rPr>
            <w:rStyle w:val="Hyperlink"/>
            <w:rFonts w:ascii="Times New Roman" w:hAnsi="Times New Roman" w:cs="Times New Roman"/>
          </w:rPr>
          <w:t>SELECT BY ATTRIBUTES</w:t>
        </w:r>
      </w:hyperlink>
      <w:r w:rsidRPr="00D23063">
        <w:rPr>
          <w:rFonts w:ascii="Times New Roman" w:hAnsi="Times New Roman" w:cs="Times New Roman"/>
        </w:rPr>
        <w:t xml:space="preserve"> to select records u</w:t>
      </w:r>
      <w:r>
        <w:rPr>
          <w:rFonts w:ascii="Times New Roman" w:hAnsi="Times New Roman" w:cs="Times New Roman"/>
        </w:rPr>
        <w:t>si</w:t>
      </w:r>
      <w:r w:rsidR="00F10F99">
        <w:rPr>
          <w:rFonts w:ascii="Times New Roman" w:hAnsi="Times New Roman" w:cs="Times New Roman"/>
        </w:rPr>
        <w:t>ng this equation: [</w:t>
      </w:r>
      <w:proofErr w:type="spellStart"/>
      <w:r w:rsidR="00F10F99">
        <w:rPr>
          <w:rFonts w:ascii="Times New Roman" w:hAnsi="Times New Roman" w:cs="Times New Roman"/>
        </w:rPr>
        <w:t>WF_order</w:t>
      </w:r>
      <w:proofErr w:type="spellEnd"/>
      <w:r w:rsidR="00F10F99">
        <w:rPr>
          <w:rFonts w:ascii="Times New Roman" w:hAnsi="Times New Roman" w:cs="Times New Roman"/>
        </w:rPr>
        <w:t>] &lt; 1</w:t>
      </w:r>
      <w:r w:rsidRPr="00D23063">
        <w:rPr>
          <w:rFonts w:ascii="Times New Roman" w:hAnsi="Times New Roman" w:cs="Times New Roman"/>
        </w:rPr>
        <w:t xml:space="preserve">.  Use </w:t>
      </w:r>
      <w:hyperlink r:id="rId26" w:history="1">
        <w:r w:rsidRPr="00832DFE">
          <w:rPr>
            <w:rStyle w:val="Hyperlink"/>
            <w:rFonts w:ascii="Times New Roman" w:hAnsi="Times New Roman" w:cs="Times New Roman"/>
          </w:rPr>
          <w:t>CALCULATE FIELD</w:t>
        </w:r>
      </w:hyperlink>
      <w:r w:rsidRPr="00D23063">
        <w:rPr>
          <w:rFonts w:ascii="Times New Roman" w:hAnsi="Times New Roman" w:cs="Times New Roman"/>
        </w:rPr>
        <w:t xml:space="preserve"> to set </w:t>
      </w:r>
      <w:proofErr w:type="spellStart"/>
      <w:r w:rsidRPr="00D23063">
        <w:rPr>
          <w:rFonts w:ascii="Times New Roman" w:hAnsi="Times New Roman" w:cs="Times New Roman"/>
        </w:rPr>
        <w:t>WF_ord</w:t>
      </w:r>
      <w:r w:rsidR="00F10F99">
        <w:rPr>
          <w:rFonts w:ascii="Times New Roman" w:hAnsi="Times New Roman" w:cs="Times New Roman"/>
        </w:rPr>
        <w:t>er</w:t>
      </w:r>
      <w:proofErr w:type="spellEnd"/>
      <w:r w:rsidR="00F10F99">
        <w:rPr>
          <w:rFonts w:ascii="Times New Roman" w:hAnsi="Times New Roman" w:cs="Times New Roman"/>
        </w:rPr>
        <w:t xml:space="preserve"> of the selected records to 1</w:t>
      </w:r>
      <w:r w:rsidRPr="00D23063">
        <w:rPr>
          <w:rFonts w:ascii="Times New Roman" w:hAnsi="Times New Roman" w:cs="Times New Roman"/>
        </w:rPr>
        <w:t xml:space="preserve">.  Do the same for </w:t>
      </w:r>
      <w:proofErr w:type="spellStart"/>
      <w:r w:rsidRPr="00D23063">
        <w:rPr>
          <w:rFonts w:ascii="Times New Roman" w:hAnsi="Times New Roman" w:cs="Times New Roman"/>
        </w:rPr>
        <w:t>WQ_order</w:t>
      </w:r>
      <w:proofErr w:type="spellEnd"/>
      <w:r w:rsidRPr="00D23063">
        <w:rPr>
          <w:rFonts w:ascii="Times New Roman" w:hAnsi="Times New Roman" w:cs="Times New Roman"/>
        </w:rPr>
        <w:t xml:space="preserve"> so there are no rec</w:t>
      </w:r>
      <w:r w:rsidR="00F10F99">
        <w:rPr>
          <w:rFonts w:ascii="Times New Roman" w:hAnsi="Times New Roman" w:cs="Times New Roman"/>
        </w:rPr>
        <w:t>ords with values less than 1</w:t>
      </w:r>
      <w:r w:rsidRPr="00D23063">
        <w:rPr>
          <w:rFonts w:ascii="Times New Roman" w:hAnsi="Times New Roman" w:cs="Times New Roman"/>
        </w:rPr>
        <w:t>.  Be sure to clear the selection before you continue.</w:t>
      </w:r>
    </w:p>
    <w:p w14:paraId="7977E270" w14:textId="77777777" w:rsidR="00FA667F" w:rsidRPr="00D23063" w:rsidRDefault="00FA667F" w:rsidP="00FA667F">
      <w:pPr>
        <w:spacing w:after="0" w:line="240" w:lineRule="auto"/>
        <w:rPr>
          <w:rFonts w:ascii="Times New Roman" w:hAnsi="Times New Roman" w:cs="Times New Roman"/>
          <w:color w:val="FF0000"/>
        </w:rPr>
      </w:pPr>
    </w:p>
    <w:p w14:paraId="0736E5E4" w14:textId="51EA2F58" w:rsidR="00FA667F" w:rsidRDefault="00FA667F" w:rsidP="00FA667F">
      <w:pPr>
        <w:spacing w:after="0" w:line="240" w:lineRule="auto"/>
        <w:rPr>
          <w:rFonts w:ascii="Times New Roman" w:hAnsi="Times New Roman" w:cs="Times New Roman"/>
        </w:rPr>
      </w:pPr>
      <w:r w:rsidRPr="00D23063">
        <w:rPr>
          <w:rFonts w:ascii="Times New Roman" w:hAnsi="Times New Roman" w:cs="Times New Roman"/>
        </w:rPr>
        <w:t xml:space="preserve">Use the following equation in </w:t>
      </w:r>
      <w:hyperlink r:id="rId27" w:history="1">
        <w:r w:rsidRPr="00832DFE">
          <w:rPr>
            <w:rStyle w:val="Hyperlink"/>
            <w:rFonts w:ascii="Times New Roman" w:hAnsi="Times New Roman" w:cs="Times New Roman"/>
          </w:rPr>
          <w:t>CALCULATE FIELD</w:t>
        </w:r>
      </w:hyperlink>
      <w:r w:rsidRPr="00D23063">
        <w:rPr>
          <w:rFonts w:ascii="Times New Roman" w:hAnsi="Times New Roman" w:cs="Times New Roman"/>
        </w:rPr>
        <w:t xml:space="preserve"> to calculate WFI</w:t>
      </w:r>
      <w:r>
        <w:rPr>
          <w:rFonts w:ascii="Times New Roman" w:hAnsi="Times New Roman" w:cs="Times New Roman"/>
        </w:rPr>
        <w:t xml:space="preserve"> for the worse</w:t>
      </w:r>
      <w:r w:rsidRPr="00D23063">
        <w:rPr>
          <w:rFonts w:ascii="Times New Roman" w:hAnsi="Times New Roman" w:cs="Times New Roman"/>
        </w:rPr>
        <w:t xml:space="preserve"> scenario:  </w:t>
      </w:r>
    </w:p>
    <w:p w14:paraId="601E1166" w14:textId="77777777" w:rsidR="00FA667F" w:rsidRDefault="00FA667F" w:rsidP="00FA667F">
      <w:pPr>
        <w:spacing w:after="0" w:line="240" w:lineRule="auto"/>
        <w:ind w:left="1620"/>
        <w:rPr>
          <w:color w:val="000000"/>
          <w:shd w:val="clear" w:color="auto" w:fill="FFFFFF"/>
        </w:rPr>
      </w:pPr>
      <w:r w:rsidRPr="002B0846">
        <w:rPr>
          <w:color w:val="000000"/>
          <w:shd w:val="clear" w:color="auto" w:fill="FFFFFF"/>
        </w:rPr>
        <w:t>((100.0 * (([</w:t>
      </w:r>
      <w:proofErr w:type="spellStart"/>
      <w:r w:rsidRPr="002B0846">
        <w:rPr>
          <w:color w:val="000000"/>
          <w:shd w:val="clear" w:color="auto" w:fill="FFFFFF"/>
        </w:rPr>
        <w:t>WF_order</w:t>
      </w:r>
      <w:proofErr w:type="spellEnd"/>
      <w:r w:rsidRPr="002B0846">
        <w:rPr>
          <w:color w:val="000000"/>
          <w:shd w:val="clear" w:color="auto" w:fill="FFFFFF"/>
        </w:rPr>
        <w:t>] - 1) / 15.0)) + (100.0 * (([</w:t>
      </w:r>
      <w:proofErr w:type="spellStart"/>
      <w:r w:rsidRPr="002B0846">
        <w:rPr>
          <w:color w:val="000000"/>
          <w:shd w:val="clear" w:color="auto" w:fill="FFFFFF"/>
        </w:rPr>
        <w:t>WQ_order</w:t>
      </w:r>
      <w:proofErr w:type="spellEnd"/>
      <w:r w:rsidRPr="002B0846">
        <w:rPr>
          <w:color w:val="000000"/>
          <w:shd w:val="clear" w:color="auto" w:fill="FFFFFF"/>
        </w:rPr>
        <w:t>] - 1) / 15.0))) / 2.0</w:t>
      </w:r>
    </w:p>
    <w:p w14:paraId="0DA33BC0" w14:textId="0D749736" w:rsidR="00F10F99" w:rsidRPr="00D23063" w:rsidRDefault="00F10F99" w:rsidP="00F10F99">
      <w:pPr>
        <w:spacing w:after="0" w:line="240" w:lineRule="auto"/>
        <w:rPr>
          <w:rFonts w:ascii="Times New Roman" w:hAnsi="Times New Roman" w:cs="Times New Roman"/>
          <w:highlight w:val="yellow"/>
        </w:rPr>
      </w:pPr>
      <w:r>
        <w:rPr>
          <w:color w:val="000000"/>
          <w:shd w:val="clear" w:color="auto" w:fill="FFFFFF"/>
        </w:rPr>
        <w:t xml:space="preserve">Note that this equation takes the values from </w:t>
      </w:r>
      <w:proofErr w:type="spellStart"/>
      <w:r>
        <w:rPr>
          <w:color w:val="000000"/>
          <w:shd w:val="clear" w:color="auto" w:fill="FFFFFF"/>
        </w:rPr>
        <w:t>WF_order</w:t>
      </w:r>
      <w:proofErr w:type="spellEnd"/>
      <w:r>
        <w:rPr>
          <w:color w:val="000000"/>
          <w:shd w:val="clear" w:color="auto" w:fill="FFFFFF"/>
        </w:rPr>
        <w:t xml:space="preserve"> and </w:t>
      </w:r>
      <w:proofErr w:type="spellStart"/>
      <w:r>
        <w:rPr>
          <w:color w:val="000000"/>
          <w:shd w:val="clear" w:color="auto" w:fill="FFFFFF"/>
        </w:rPr>
        <w:t>WQ_order</w:t>
      </w:r>
      <w:proofErr w:type="spellEnd"/>
      <w:r>
        <w:rPr>
          <w:color w:val="000000"/>
          <w:shd w:val="clear" w:color="auto" w:fill="FFFFFF"/>
        </w:rPr>
        <w:t xml:space="preserve">, standardizes them and then takes their average that is the WFI.  This step bundles together the steps to standardized </w:t>
      </w:r>
      <w:proofErr w:type="spellStart"/>
      <w:r>
        <w:rPr>
          <w:color w:val="000000"/>
          <w:shd w:val="clear" w:color="auto" w:fill="FFFFFF"/>
        </w:rPr>
        <w:t>WF_order</w:t>
      </w:r>
      <w:proofErr w:type="spellEnd"/>
      <w:r>
        <w:rPr>
          <w:color w:val="000000"/>
          <w:shd w:val="clear" w:color="auto" w:fill="FFFFFF"/>
        </w:rPr>
        <w:t xml:space="preserve"> and </w:t>
      </w:r>
      <w:proofErr w:type="spellStart"/>
      <w:r>
        <w:rPr>
          <w:color w:val="000000"/>
          <w:shd w:val="clear" w:color="auto" w:fill="FFFFFF"/>
        </w:rPr>
        <w:t>WQ_order</w:t>
      </w:r>
      <w:proofErr w:type="spellEnd"/>
      <w:r>
        <w:rPr>
          <w:color w:val="000000"/>
          <w:shd w:val="clear" w:color="auto" w:fill="FFFFFF"/>
        </w:rPr>
        <w:t xml:space="preserve"> as </w:t>
      </w:r>
      <w:proofErr w:type="spellStart"/>
      <w:r>
        <w:rPr>
          <w:color w:val="000000"/>
          <w:shd w:val="clear" w:color="auto" w:fill="FFFFFF"/>
        </w:rPr>
        <w:t>WFstnd</w:t>
      </w:r>
      <w:proofErr w:type="spellEnd"/>
      <w:r>
        <w:rPr>
          <w:color w:val="000000"/>
          <w:shd w:val="clear" w:color="auto" w:fill="FFFFFF"/>
        </w:rPr>
        <w:t xml:space="preserve"> and </w:t>
      </w:r>
      <w:proofErr w:type="spellStart"/>
      <w:r>
        <w:rPr>
          <w:color w:val="000000"/>
          <w:shd w:val="clear" w:color="auto" w:fill="FFFFFF"/>
        </w:rPr>
        <w:t>WQstnd</w:t>
      </w:r>
      <w:proofErr w:type="spellEnd"/>
      <w:r>
        <w:rPr>
          <w:color w:val="000000"/>
          <w:shd w:val="clear" w:color="auto" w:fill="FFFFFF"/>
        </w:rPr>
        <w:t xml:space="preserve"> that you did in Lab 1.  The standardization equation is built into the averaging equation here to reduce the number of times you have to use CALCULATE FIELD.</w:t>
      </w:r>
    </w:p>
    <w:p w14:paraId="0B67FA7A" w14:textId="77777777" w:rsidR="002B0846" w:rsidRPr="00214DB9" w:rsidRDefault="002B0846" w:rsidP="00B9423F">
      <w:pPr>
        <w:spacing w:after="0" w:line="240" w:lineRule="auto"/>
        <w:rPr>
          <w:rFonts w:ascii="Times New Roman" w:hAnsi="Times New Roman" w:cs="Times New Roman"/>
          <w:color w:val="FF0000"/>
          <w:highlight w:val="yellow"/>
        </w:rPr>
      </w:pPr>
    </w:p>
    <w:p w14:paraId="14569A0C" w14:textId="42D0C949" w:rsidR="00AB5593" w:rsidRDefault="00AB5593" w:rsidP="00B9423F">
      <w:pPr>
        <w:spacing w:after="0" w:line="240" w:lineRule="auto"/>
        <w:rPr>
          <w:rFonts w:ascii="Times New Roman" w:hAnsi="Times New Roman" w:cs="Times New Roman"/>
        </w:rPr>
      </w:pPr>
      <w:r>
        <w:rPr>
          <w:rFonts w:ascii="Times New Roman" w:hAnsi="Times New Roman" w:cs="Times New Roman"/>
        </w:rPr>
        <w:t>2.1.2 Mapping the scenarios</w:t>
      </w:r>
    </w:p>
    <w:p w14:paraId="5EC6BEDF" w14:textId="77777777" w:rsidR="009B44BE" w:rsidRDefault="009B44BE" w:rsidP="00B9423F">
      <w:pPr>
        <w:spacing w:after="0" w:line="240" w:lineRule="auto"/>
        <w:rPr>
          <w:rFonts w:ascii="Times New Roman" w:hAnsi="Times New Roman" w:cs="Times New Roman"/>
        </w:rPr>
      </w:pPr>
    </w:p>
    <w:p w14:paraId="65C7DBB8" w14:textId="3272F5DD" w:rsidR="00B9423F" w:rsidRPr="006970FB" w:rsidRDefault="0050072B" w:rsidP="00B9423F">
      <w:pPr>
        <w:spacing w:after="0" w:line="240" w:lineRule="auto"/>
        <w:rPr>
          <w:rFonts w:ascii="Times New Roman" w:hAnsi="Times New Roman" w:cs="Times New Roman"/>
        </w:rPr>
      </w:pPr>
      <w:proofErr w:type="gramStart"/>
      <w:r>
        <w:rPr>
          <w:rFonts w:ascii="Times New Roman" w:hAnsi="Times New Roman" w:cs="Times New Roman"/>
        </w:rPr>
        <w:t>M</w:t>
      </w:r>
      <w:r w:rsidR="00941034">
        <w:rPr>
          <w:rFonts w:ascii="Times New Roman" w:hAnsi="Times New Roman" w:cs="Times New Roman"/>
        </w:rPr>
        <w:t xml:space="preserve">ap </w:t>
      </w:r>
      <w:r>
        <w:rPr>
          <w:rFonts w:ascii="Times New Roman" w:hAnsi="Times New Roman" w:cs="Times New Roman"/>
        </w:rPr>
        <w:t>WFI for</w:t>
      </w:r>
      <w:r w:rsidR="00F75AA3">
        <w:rPr>
          <w:rFonts w:ascii="Times New Roman" w:hAnsi="Times New Roman" w:cs="Times New Roman"/>
        </w:rPr>
        <w:t xml:space="preserve"> </w:t>
      </w:r>
      <w:r>
        <w:rPr>
          <w:rFonts w:ascii="Times New Roman" w:hAnsi="Times New Roman" w:cs="Times New Roman"/>
        </w:rPr>
        <w:t xml:space="preserve">each of </w:t>
      </w:r>
      <w:r w:rsidR="00F75AA3">
        <w:rPr>
          <w:rFonts w:ascii="Times New Roman" w:hAnsi="Times New Roman" w:cs="Times New Roman"/>
        </w:rPr>
        <w:t>the three scenarios</w:t>
      </w:r>
      <w:r>
        <w:rPr>
          <w:rFonts w:ascii="Times New Roman" w:hAnsi="Times New Roman" w:cs="Times New Roman"/>
        </w:rPr>
        <w:t xml:space="preserve"> using the thresholds in Table 1 that define</w:t>
      </w:r>
      <w:r w:rsidR="000A61BA">
        <w:rPr>
          <w:rFonts w:ascii="Times New Roman" w:hAnsi="Times New Roman" w:cs="Times New Roman"/>
        </w:rPr>
        <w:t xml:space="preserve"> the conditions</w:t>
      </w:r>
      <w:r>
        <w:rPr>
          <w:rFonts w:ascii="Times New Roman" w:hAnsi="Times New Roman" w:cs="Times New Roman"/>
        </w:rPr>
        <w:t xml:space="preserve"> ‘below satisfactory’, ‘satisfactory’ and ‘above satisfactory’.</w:t>
      </w:r>
      <w:proofErr w:type="gramEnd"/>
    </w:p>
    <w:p w14:paraId="3F451A67" w14:textId="77777777" w:rsidR="008002C1" w:rsidRDefault="008002C1" w:rsidP="0051289D">
      <w:pPr>
        <w:spacing w:after="0" w:line="240" w:lineRule="auto"/>
        <w:rPr>
          <w:rFonts w:ascii="Times New Roman" w:hAnsi="Times New Roman" w:cs="Times New Roman"/>
        </w:rPr>
      </w:pPr>
    </w:p>
    <w:p w14:paraId="5912C539" w14:textId="27E90EB9" w:rsidR="003E4BCB" w:rsidRDefault="00C412AA" w:rsidP="0051289D">
      <w:pPr>
        <w:spacing w:after="0" w:line="240" w:lineRule="auto"/>
        <w:rPr>
          <w:rFonts w:ascii="Times New Roman" w:hAnsi="Times New Roman" w:cs="Times New Roman"/>
        </w:rPr>
      </w:pPr>
      <w:r>
        <w:rPr>
          <w:rFonts w:ascii="Times New Roman" w:hAnsi="Times New Roman" w:cs="Times New Roman"/>
        </w:rPr>
        <w:t xml:space="preserve">Mapping the condition scenario in this way is an opportunity to consider these questions.  </w:t>
      </w:r>
      <w:r w:rsidR="003E4BCB">
        <w:rPr>
          <w:rFonts w:ascii="Times New Roman" w:hAnsi="Times New Roman" w:cs="Times New Roman"/>
        </w:rPr>
        <w:t xml:space="preserve"> </w:t>
      </w:r>
      <w:r w:rsidR="00DF7DC2">
        <w:rPr>
          <w:rFonts w:ascii="Times New Roman" w:hAnsi="Times New Roman" w:cs="Times New Roman"/>
        </w:rPr>
        <w:t xml:space="preserve">When </w:t>
      </w:r>
      <w:r w:rsidR="003E4BCB">
        <w:rPr>
          <w:rFonts w:ascii="Times New Roman" w:hAnsi="Times New Roman" w:cs="Times New Roman"/>
        </w:rPr>
        <w:t xml:space="preserve">the water function </w:t>
      </w:r>
      <w:r w:rsidR="00B9423F">
        <w:rPr>
          <w:rFonts w:ascii="Times New Roman" w:hAnsi="Times New Roman" w:cs="Times New Roman"/>
        </w:rPr>
        <w:t xml:space="preserve">composed of </w:t>
      </w:r>
      <w:r w:rsidR="003E4BCB">
        <w:rPr>
          <w:rFonts w:ascii="Times New Roman" w:hAnsi="Times New Roman" w:cs="Times New Roman"/>
        </w:rPr>
        <w:t>water flow and water quality</w:t>
      </w:r>
      <w:r w:rsidR="00B9423F">
        <w:rPr>
          <w:rFonts w:ascii="Times New Roman" w:hAnsi="Times New Roman" w:cs="Times New Roman"/>
        </w:rPr>
        <w:t xml:space="preserve"> sum to a level above satisfactory</w:t>
      </w:r>
      <w:r w:rsidR="00DF7DC2">
        <w:rPr>
          <w:rFonts w:ascii="Times New Roman" w:hAnsi="Times New Roman" w:cs="Times New Roman"/>
        </w:rPr>
        <w:t>, then one or the other of WF or WQ or both WFI are above the satisfactory level. If one of the data values is high and makes up for the other data value, then we say the measure is ‘compensatory’.</w:t>
      </w:r>
      <w:r w:rsidR="00B9423F">
        <w:rPr>
          <w:rFonts w:ascii="Times New Roman" w:hAnsi="Times New Roman" w:cs="Times New Roman"/>
        </w:rPr>
        <w:t xml:space="preserve"> That is</w:t>
      </w:r>
      <w:r w:rsidR="003E4BCB">
        <w:rPr>
          <w:rFonts w:ascii="Times New Roman" w:hAnsi="Times New Roman" w:cs="Times New Roman"/>
        </w:rPr>
        <w:t xml:space="preserve">, </w:t>
      </w:r>
      <w:r w:rsidR="00B9423F">
        <w:rPr>
          <w:rFonts w:ascii="Times New Roman" w:hAnsi="Times New Roman" w:cs="Times New Roman"/>
        </w:rPr>
        <w:t xml:space="preserve">a good </w:t>
      </w:r>
      <w:r w:rsidR="00F242F8">
        <w:rPr>
          <w:rFonts w:ascii="Times New Roman" w:hAnsi="Times New Roman" w:cs="Times New Roman"/>
        </w:rPr>
        <w:t xml:space="preserve">performance </w:t>
      </w:r>
      <w:r w:rsidR="00B9423F">
        <w:rPr>
          <w:rFonts w:ascii="Times New Roman" w:hAnsi="Times New Roman" w:cs="Times New Roman"/>
        </w:rPr>
        <w:t xml:space="preserve">level of water flow </w:t>
      </w:r>
      <w:r w:rsidR="00DF7DC2">
        <w:rPr>
          <w:rFonts w:ascii="Times New Roman" w:hAnsi="Times New Roman" w:cs="Times New Roman"/>
        </w:rPr>
        <w:t xml:space="preserve">can </w:t>
      </w:r>
      <w:r w:rsidR="00B9423F">
        <w:rPr>
          <w:rFonts w:ascii="Times New Roman" w:hAnsi="Times New Roman" w:cs="Times New Roman"/>
        </w:rPr>
        <w:t xml:space="preserve">make up for a poor </w:t>
      </w:r>
      <w:r w:rsidR="00F242F8">
        <w:rPr>
          <w:rFonts w:ascii="Times New Roman" w:hAnsi="Times New Roman" w:cs="Times New Roman"/>
        </w:rPr>
        <w:t xml:space="preserve">performance </w:t>
      </w:r>
      <w:r w:rsidR="00B9423F">
        <w:rPr>
          <w:rFonts w:ascii="Times New Roman" w:hAnsi="Times New Roman" w:cs="Times New Roman"/>
        </w:rPr>
        <w:t xml:space="preserve">level of water quality </w:t>
      </w:r>
      <w:r w:rsidR="00F242F8">
        <w:rPr>
          <w:rFonts w:ascii="Times New Roman" w:hAnsi="Times New Roman" w:cs="Times New Roman"/>
        </w:rPr>
        <w:t xml:space="preserve">on a data unit by data unit </w:t>
      </w:r>
      <w:r w:rsidR="00AB5593">
        <w:rPr>
          <w:rFonts w:ascii="Times New Roman" w:hAnsi="Times New Roman" w:cs="Times New Roman"/>
        </w:rPr>
        <w:t xml:space="preserve">(1 for 1) </w:t>
      </w:r>
      <w:r w:rsidR="00F242F8">
        <w:rPr>
          <w:rFonts w:ascii="Times New Roman" w:hAnsi="Times New Roman" w:cs="Times New Roman"/>
        </w:rPr>
        <w:t>basis</w:t>
      </w:r>
      <w:r w:rsidR="00DF7DC2">
        <w:rPr>
          <w:rFonts w:ascii="Times New Roman" w:hAnsi="Times New Roman" w:cs="Times New Roman"/>
        </w:rPr>
        <w:t>, or vice versa.</w:t>
      </w:r>
      <w:r w:rsidR="00B9423F">
        <w:rPr>
          <w:rFonts w:ascii="Times New Roman" w:hAnsi="Times New Roman" w:cs="Times New Roman"/>
        </w:rPr>
        <w:t xml:space="preserve"> </w:t>
      </w:r>
      <w:r w:rsidR="003E4BCB">
        <w:rPr>
          <w:rFonts w:ascii="Times New Roman" w:hAnsi="Times New Roman" w:cs="Times New Roman"/>
        </w:rPr>
        <w:t xml:space="preserve"> </w:t>
      </w:r>
      <w:r w:rsidR="00DF7DC2">
        <w:rPr>
          <w:rFonts w:ascii="Times New Roman" w:hAnsi="Times New Roman" w:cs="Times New Roman"/>
        </w:rPr>
        <w:t>We will assume that water flow is compensatory with water quality.</w:t>
      </w:r>
      <w:r w:rsidR="003E4BCB">
        <w:rPr>
          <w:rFonts w:ascii="Times New Roman" w:hAnsi="Times New Roman" w:cs="Times New Roman"/>
        </w:rPr>
        <w:t xml:space="preserve"> </w:t>
      </w:r>
    </w:p>
    <w:p w14:paraId="4024F373" w14:textId="77777777" w:rsidR="00AB5593" w:rsidRDefault="00AB5593" w:rsidP="0051289D">
      <w:pPr>
        <w:spacing w:after="0" w:line="240" w:lineRule="auto"/>
        <w:rPr>
          <w:rFonts w:ascii="Times New Roman" w:hAnsi="Times New Roman" w:cs="Times New Roman"/>
        </w:rPr>
      </w:pPr>
    </w:p>
    <w:p w14:paraId="0CC6A1A9" w14:textId="7C85E82E" w:rsidR="00A41366" w:rsidRPr="006970FB" w:rsidRDefault="000F6B6F" w:rsidP="00D4640F">
      <w:pPr>
        <w:spacing w:after="0" w:line="240" w:lineRule="auto"/>
        <w:rPr>
          <w:rFonts w:ascii="Times New Roman" w:hAnsi="Times New Roman" w:cs="Times New Roman"/>
          <w:b/>
        </w:rPr>
      </w:pPr>
      <w:r w:rsidRPr="006970FB">
        <w:rPr>
          <w:rFonts w:ascii="Times New Roman" w:hAnsi="Times New Roman" w:cs="Times New Roman"/>
          <w:b/>
        </w:rPr>
        <w:t>2.2 Geodesign i</w:t>
      </w:r>
      <w:r w:rsidR="00A41366" w:rsidRPr="006970FB">
        <w:rPr>
          <w:rFonts w:ascii="Times New Roman" w:hAnsi="Times New Roman" w:cs="Times New Roman"/>
          <w:b/>
        </w:rPr>
        <w:t>mpact model</w:t>
      </w:r>
      <w:r w:rsidRPr="006970FB">
        <w:rPr>
          <w:rFonts w:ascii="Times New Roman" w:hAnsi="Times New Roman" w:cs="Times New Roman"/>
          <w:b/>
        </w:rPr>
        <w:t xml:space="preserve"> for </w:t>
      </w:r>
      <w:r w:rsidR="005C4F4D">
        <w:rPr>
          <w:rFonts w:ascii="Times New Roman" w:hAnsi="Times New Roman" w:cs="Times New Roman"/>
          <w:b/>
        </w:rPr>
        <w:t xml:space="preserve">water </w:t>
      </w:r>
      <w:r w:rsidRPr="006970FB">
        <w:rPr>
          <w:rFonts w:ascii="Times New Roman" w:hAnsi="Times New Roman" w:cs="Times New Roman"/>
          <w:b/>
        </w:rPr>
        <w:t>planning</w:t>
      </w:r>
      <w:r w:rsidR="00CD3244">
        <w:rPr>
          <w:rFonts w:ascii="Times New Roman" w:hAnsi="Times New Roman" w:cs="Times New Roman"/>
          <w:b/>
        </w:rPr>
        <w:t xml:space="preserve">  </w:t>
      </w:r>
    </w:p>
    <w:p w14:paraId="3B348BAA" w14:textId="77777777" w:rsidR="000C027D" w:rsidRPr="006970FB" w:rsidRDefault="000C027D" w:rsidP="00D4640F">
      <w:pPr>
        <w:spacing w:after="0" w:line="240" w:lineRule="auto"/>
        <w:rPr>
          <w:rFonts w:ascii="Times New Roman" w:hAnsi="Times New Roman" w:cs="Times New Roman"/>
        </w:rPr>
      </w:pPr>
    </w:p>
    <w:p w14:paraId="69DEC63B" w14:textId="78C4CE69" w:rsidR="00A537D1" w:rsidRPr="006970FB" w:rsidRDefault="00A537D1" w:rsidP="00A537D1">
      <w:pPr>
        <w:spacing w:after="0" w:line="240" w:lineRule="auto"/>
        <w:rPr>
          <w:rFonts w:ascii="Times New Roman" w:hAnsi="Times New Roman" w:cs="Times New Roman"/>
        </w:rPr>
      </w:pPr>
      <w:r w:rsidRPr="006970FB">
        <w:rPr>
          <w:rFonts w:ascii="Times New Roman" w:hAnsi="Times New Roman" w:cs="Times New Roman"/>
        </w:rPr>
        <w:t xml:space="preserve">In a regional plan, we really never know exactly how much will be the total outcome, but a </w:t>
      </w:r>
      <w:r>
        <w:rPr>
          <w:rFonts w:ascii="Times New Roman" w:hAnsi="Times New Roman" w:cs="Times New Roman"/>
        </w:rPr>
        <w:t xml:space="preserve">general estimate can be made.   </w:t>
      </w:r>
      <w:r w:rsidRPr="006970FB">
        <w:rPr>
          <w:rFonts w:ascii="Times New Roman" w:hAnsi="Times New Roman" w:cs="Times New Roman"/>
        </w:rPr>
        <w:t>What is the impact of the change</w:t>
      </w:r>
      <w:r>
        <w:rPr>
          <w:rFonts w:ascii="Times New Roman" w:hAnsi="Times New Roman" w:cs="Times New Roman"/>
        </w:rPr>
        <w:t xml:space="preserve"> </w:t>
      </w:r>
      <w:r w:rsidRPr="006970FB">
        <w:rPr>
          <w:rFonts w:ascii="Times New Roman" w:hAnsi="Times New Roman" w:cs="Times New Roman"/>
        </w:rPr>
        <w:t>s</w:t>
      </w:r>
      <w:r>
        <w:rPr>
          <w:rFonts w:ascii="Times New Roman" w:hAnsi="Times New Roman" w:cs="Times New Roman"/>
        </w:rPr>
        <w:t>cenarios being proposed</w:t>
      </w:r>
      <w:r w:rsidRPr="006970FB">
        <w:rPr>
          <w:rFonts w:ascii="Times New Roman" w:hAnsi="Times New Roman" w:cs="Times New Roman"/>
        </w:rPr>
        <w:t>?</w:t>
      </w:r>
      <w:r w:rsidR="00AC2252">
        <w:rPr>
          <w:rFonts w:ascii="Times New Roman" w:hAnsi="Times New Roman" w:cs="Times New Roman"/>
        </w:rPr>
        <w:t xml:space="preserve">  To answer that </w:t>
      </w:r>
      <w:r w:rsidR="00AB5593">
        <w:rPr>
          <w:rFonts w:ascii="Times New Roman" w:hAnsi="Times New Roman" w:cs="Times New Roman"/>
        </w:rPr>
        <w:t xml:space="preserve">question </w:t>
      </w:r>
      <w:r w:rsidR="00AC2252">
        <w:rPr>
          <w:rFonts w:ascii="Times New Roman" w:hAnsi="Times New Roman" w:cs="Times New Roman"/>
        </w:rPr>
        <w:t xml:space="preserve">we need </w:t>
      </w:r>
      <w:r w:rsidR="00AB5593">
        <w:rPr>
          <w:rFonts w:ascii="Times New Roman" w:hAnsi="Times New Roman" w:cs="Times New Roman"/>
        </w:rPr>
        <w:t xml:space="preserve">information about </w:t>
      </w:r>
      <w:r w:rsidR="00AC2252">
        <w:rPr>
          <w:rFonts w:ascii="Times New Roman" w:hAnsi="Times New Roman" w:cs="Times New Roman"/>
        </w:rPr>
        <w:t>area.</w:t>
      </w:r>
      <w:r w:rsidR="00AB5593">
        <w:rPr>
          <w:rFonts w:ascii="Times New Roman" w:hAnsi="Times New Roman" w:cs="Times New Roman"/>
        </w:rPr>
        <w:t xml:space="preserve">  We do this is two ways below</w:t>
      </w:r>
      <w:r w:rsidR="008F7BA6">
        <w:rPr>
          <w:rFonts w:ascii="Times New Roman" w:hAnsi="Times New Roman" w:cs="Times New Roman"/>
        </w:rPr>
        <w:t>: 1) impacts on sub-watersheds across the WRIA, and 2) impacts on sub-watersheds with each jurisdiction</w:t>
      </w:r>
      <w:r w:rsidR="00AB5593">
        <w:rPr>
          <w:rFonts w:ascii="Times New Roman" w:hAnsi="Times New Roman" w:cs="Times New Roman"/>
        </w:rPr>
        <w:t xml:space="preserve">. </w:t>
      </w:r>
    </w:p>
    <w:p w14:paraId="2267BE98" w14:textId="77777777" w:rsidR="00A537D1" w:rsidRDefault="00A537D1" w:rsidP="00D4640F">
      <w:pPr>
        <w:spacing w:after="0" w:line="240" w:lineRule="auto"/>
        <w:rPr>
          <w:rFonts w:ascii="Times New Roman" w:hAnsi="Times New Roman" w:cs="Times New Roman"/>
        </w:rPr>
      </w:pPr>
    </w:p>
    <w:p w14:paraId="01079C0C" w14:textId="17700B4D" w:rsidR="00AC2252" w:rsidRDefault="00AC2252" w:rsidP="00D4640F">
      <w:pPr>
        <w:spacing w:after="0" w:line="240" w:lineRule="auto"/>
        <w:rPr>
          <w:rFonts w:ascii="Times New Roman" w:hAnsi="Times New Roman" w:cs="Times New Roman"/>
        </w:rPr>
      </w:pPr>
      <w:r>
        <w:rPr>
          <w:rFonts w:ascii="Times New Roman" w:hAnsi="Times New Roman" w:cs="Times New Roman"/>
        </w:rPr>
        <w:t>2.2.1 Impact</w:t>
      </w:r>
      <w:r w:rsidR="008F7BA6">
        <w:rPr>
          <w:rFonts w:ascii="Times New Roman" w:hAnsi="Times New Roman" w:cs="Times New Roman"/>
        </w:rPr>
        <w:t>s</w:t>
      </w:r>
      <w:r>
        <w:rPr>
          <w:rFonts w:ascii="Times New Roman" w:hAnsi="Times New Roman" w:cs="Times New Roman"/>
        </w:rPr>
        <w:t xml:space="preserve"> on Sub-watersheds across the WRIA</w:t>
      </w:r>
      <w:r w:rsidR="00631CA2">
        <w:rPr>
          <w:rFonts w:ascii="Times New Roman" w:hAnsi="Times New Roman" w:cs="Times New Roman"/>
        </w:rPr>
        <w:t xml:space="preserve">.  Tools used: </w:t>
      </w:r>
      <w:hyperlink r:id="rId28" w:history="1">
        <w:r w:rsidR="00631CA2" w:rsidRPr="00832DFE">
          <w:rPr>
            <w:rStyle w:val="Hyperlink"/>
            <w:rFonts w:ascii="Times New Roman" w:hAnsi="Times New Roman" w:cs="Times New Roman"/>
          </w:rPr>
          <w:t>ADD FIELD</w:t>
        </w:r>
      </w:hyperlink>
      <w:r w:rsidR="00631CA2">
        <w:rPr>
          <w:rFonts w:ascii="Times New Roman" w:hAnsi="Times New Roman" w:cs="Times New Roman"/>
        </w:rPr>
        <w:t xml:space="preserve">, </w:t>
      </w:r>
      <w:hyperlink r:id="rId29" w:history="1">
        <w:r w:rsidR="00631CA2" w:rsidRPr="00832DFE">
          <w:rPr>
            <w:rStyle w:val="Hyperlink"/>
            <w:rFonts w:ascii="Times New Roman" w:hAnsi="Times New Roman" w:cs="Times New Roman"/>
          </w:rPr>
          <w:t>CALCULATE FIELD</w:t>
        </w:r>
      </w:hyperlink>
      <w:r w:rsidR="00631CA2">
        <w:rPr>
          <w:rFonts w:ascii="Times New Roman" w:hAnsi="Times New Roman" w:cs="Times New Roman"/>
        </w:rPr>
        <w:t xml:space="preserve">, </w:t>
      </w:r>
      <w:hyperlink r:id="rId30" w:history="1">
        <w:r w:rsidR="00631CA2" w:rsidRPr="00202969">
          <w:rPr>
            <w:rStyle w:val="Hyperlink"/>
            <w:rFonts w:ascii="Times New Roman" w:hAnsi="Times New Roman" w:cs="Times New Roman"/>
          </w:rPr>
          <w:t>SUMMARIZE TABLE</w:t>
        </w:r>
      </w:hyperlink>
    </w:p>
    <w:p w14:paraId="47514CDD" w14:textId="77777777" w:rsidR="00FA667F" w:rsidRDefault="00FA667F" w:rsidP="00D4640F">
      <w:pPr>
        <w:spacing w:after="0" w:line="240" w:lineRule="auto"/>
        <w:rPr>
          <w:rFonts w:ascii="Times New Roman" w:hAnsi="Times New Roman" w:cs="Times New Roman"/>
        </w:rPr>
      </w:pPr>
    </w:p>
    <w:p w14:paraId="12225CB2" w14:textId="7F4EE723" w:rsidR="007B5E52" w:rsidRDefault="0076289F" w:rsidP="00D4640F">
      <w:pPr>
        <w:spacing w:after="0" w:line="240" w:lineRule="auto"/>
        <w:rPr>
          <w:rFonts w:ascii="Times New Roman" w:hAnsi="Times New Roman" w:cs="Times New Roman"/>
        </w:rPr>
      </w:pPr>
      <w:r>
        <w:rPr>
          <w:rFonts w:ascii="Times New Roman" w:hAnsi="Times New Roman" w:cs="Times New Roman"/>
        </w:rPr>
        <w:t xml:space="preserve">What is the total area </w:t>
      </w:r>
      <w:r w:rsidR="00A537D1">
        <w:rPr>
          <w:rFonts w:ascii="Times New Roman" w:hAnsi="Times New Roman" w:cs="Times New Roman"/>
        </w:rPr>
        <w:t>above the satisfactory range of water function for</w:t>
      </w:r>
      <w:r>
        <w:rPr>
          <w:rFonts w:ascii="Times New Roman" w:hAnsi="Times New Roman" w:cs="Times New Roman"/>
        </w:rPr>
        <w:t xml:space="preserve"> sub-watersheds </w:t>
      </w:r>
      <w:r w:rsidR="00A537D1">
        <w:rPr>
          <w:rFonts w:ascii="Times New Roman" w:hAnsi="Times New Roman" w:cs="Times New Roman"/>
        </w:rPr>
        <w:t>in</w:t>
      </w:r>
      <w:r w:rsidR="00ED2981">
        <w:rPr>
          <w:rFonts w:ascii="Times New Roman" w:hAnsi="Times New Roman" w:cs="Times New Roman"/>
        </w:rPr>
        <w:t xml:space="preserve"> </w:t>
      </w:r>
      <w:r w:rsidR="00A537D1">
        <w:rPr>
          <w:rFonts w:ascii="Times New Roman" w:hAnsi="Times New Roman" w:cs="Times New Roman"/>
        </w:rPr>
        <w:t>your</w:t>
      </w:r>
      <w:r>
        <w:rPr>
          <w:rFonts w:ascii="Times New Roman" w:hAnsi="Times New Roman" w:cs="Times New Roman"/>
        </w:rPr>
        <w:t xml:space="preserve"> WRIA</w:t>
      </w:r>
      <w:r w:rsidR="00A537D1">
        <w:rPr>
          <w:rFonts w:ascii="Times New Roman" w:hAnsi="Times New Roman" w:cs="Times New Roman"/>
        </w:rPr>
        <w:t xml:space="preserve"> for the baseline, better and worse </w:t>
      </w:r>
      <w:r w:rsidR="000A61BA">
        <w:rPr>
          <w:rFonts w:ascii="Times New Roman" w:hAnsi="Times New Roman" w:cs="Times New Roman"/>
        </w:rPr>
        <w:t xml:space="preserve">condition </w:t>
      </w:r>
      <w:r w:rsidR="00A537D1">
        <w:rPr>
          <w:rFonts w:ascii="Times New Roman" w:hAnsi="Times New Roman" w:cs="Times New Roman"/>
        </w:rPr>
        <w:t>scenarios</w:t>
      </w:r>
      <w:r>
        <w:rPr>
          <w:rFonts w:ascii="Times New Roman" w:hAnsi="Times New Roman" w:cs="Times New Roman"/>
        </w:rPr>
        <w:t xml:space="preserve">? </w:t>
      </w:r>
      <w:r w:rsidR="00FA2577">
        <w:rPr>
          <w:rFonts w:ascii="Times New Roman" w:hAnsi="Times New Roman" w:cs="Times New Roman"/>
        </w:rPr>
        <w:t xml:space="preserve"> </w:t>
      </w:r>
      <w:r w:rsidR="000A61BA">
        <w:rPr>
          <w:rFonts w:ascii="Times New Roman" w:hAnsi="Times New Roman" w:cs="Times New Roman"/>
        </w:rPr>
        <w:t xml:space="preserve">To know this the </w:t>
      </w:r>
      <w:proofErr w:type="spellStart"/>
      <w:r w:rsidR="000A61BA">
        <w:rPr>
          <w:rFonts w:ascii="Times New Roman" w:hAnsi="Times New Roman" w:cs="Times New Roman"/>
        </w:rPr>
        <w:t>subwatersheds</w:t>
      </w:r>
      <w:proofErr w:type="spellEnd"/>
      <w:r w:rsidR="000A61BA">
        <w:rPr>
          <w:rFonts w:ascii="Times New Roman" w:hAnsi="Times New Roman" w:cs="Times New Roman"/>
        </w:rPr>
        <w:t xml:space="preserve"> must be evaluated using the performance threshold levels in Table 1.</w:t>
      </w:r>
      <w:r w:rsidR="007B5E52">
        <w:rPr>
          <w:rFonts w:ascii="Times New Roman" w:hAnsi="Times New Roman" w:cs="Times New Roman"/>
        </w:rPr>
        <w:t xml:space="preserve">  </w:t>
      </w:r>
    </w:p>
    <w:p w14:paraId="13072A67" w14:textId="77777777" w:rsidR="007B5E52" w:rsidRDefault="007B5E52" w:rsidP="00D4640F">
      <w:pPr>
        <w:spacing w:after="0" w:line="240" w:lineRule="auto"/>
        <w:rPr>
          <w:rFonts w:ascii="Times New Roman" w:hAnsi="Times New Roman" w:cs="Times New Roman"/>
        </w:rPr>
      </w:pPr>
    </w:p>
    <w:p w14:paraId="5CFD8CB4" w14:textId="11063157" w:rsidR="007C7252" w:rsidRDefault="00872E84" w:rsidP="00214DB9">
      <w:pPr>
        <w:spacing w:after="0" w:line="240" w:lineRule="auto"/>
        <w:rPr>
          <w:rFonts w:ascii="Times New Roman" w:hAnsi="Times New Roman" w:cs="Times New Roman"/>
        </w:rPr>
      </w:pPr>
      <w:r>
        <w:rPr>
          <w:rFonts w:ascii="Times New Roman" w:hAnsi="Times New Roman" w:cs="Times New Roman"/>
        </w:rPr>
        <w:t xml:space="preserve">Use </w:t>
      </w:r>
      <w:hyperlink r:id="rId31" w:history="1">
        <w:r w:rsidRPr="00832DFE">
          <w:rPr>
            <w:rStyle w:val="Hyperlink"/>
            <w:rFonts w:ascii="Times New Roman" w:hAnsi="Times New Roman" w:cs="Times New Roman"/>
          </w:rPr>
          <w:t>ADD FIELD</w:t>
        </w:r>
      </w:hyperlink>
      <w:r>
        <w:rPr>
          <w:rFonts w:ascii="Times New Roman" w:hAnsi="Times New Roman" w:cs="Times New Roman"/>
        </w:rPr>
        <w:t xml:space="preserve"> to add a text field named ‘performance’ to each </w:t>
      </w:r>
      <w:r w:rsidR="007B5E52" w:rsidRPr="00214DB9">
        <w:rPr>
          <w:rFonts w:ascii="Times New Roman" w:hAnsi="Times New Roman" w:cs="Times New Roman"/>
        </w:rPr>
        <w:t>scenario</w:t>
      </w:r>
      <w:r>
        <w:rPr>
          <w:rFonts w:ascii="Times New Roman" w:hAnsi="Times New Roman" w:cs="Times New Roman"/>
        </w:rPr>
        <w:t>’s feature class</w:t>
      </w:r>
      <w:r w:rsidR="007B5E52" w:rsidRPr="00214DB9">
        <w:rPr>
          <w:rFonts w:ascii="Times New Roman" w:hAnsi="Times New Roman" w:cs="Times New Roman"/>
        </w:rPr>
        <w:t>: baseline (feature class ‘WFWQ’), better (feature class ‘better’) and worse (feature class ‘worse’).</w:t>
      </w:r>
      <w:r w:rsidRPr="00214DB9">
        <w:rPr>
          <w:rFonts w:ascii="Times New Roman" w:hAnsi="Times New Roman" w:cs="Times New Roman"/>
        </w:rPr>
        <w:t xml:space="preserve">  </w:t>
      </w:r>
      <w:r>
        <w:rPr>
          <w:rFonts w:ascii="Times New Roman" w:hAnsi="Times New Roman" w:cs="Times New Roman"/>
        </w:rPr>
        <w:t xml:space="preserve">Populate the values of ‘performance’ using </w:t>
      </w:r>
      <w:hyperlink r:id="rId32" w:history="1">
        <w:r w:rsidRPr="00832DFE">
          <w:rPr>
            <w:rStyle w:val="Hyperlink"/>
            <w:rFonts w:ascii="Times New Roman" w:hAnsi="Times New Roman" w:cs="Times New Roman"/>
          </w:rPr>
          <w:t>CALCULATE FIELD</w:t>
        </w:r>
      </w:hyperlink>
      <w:r>
        <w:rPr>
          <w:rFonts w:ascii="Times New Roman" w:hAnsi="Times New Roman" w:cs="Times New Roman"/>
        </w:rPr>
        <w:t xml:space="preserve"> using the following Python code in the ‘Field Calculator’ dialog:</w:t>
      </w:r>
    </w:p>
    <w:tbl>
      <w:tblPr>
        <w:tblStyle w:val="TableGrid"/>
        <w:tblW w:w="0" w:type="auto"/>
        <w:tblLook w:val="04A0" w:firstRow="1" w:lastRow="0" w:firstColumn="1" w:lastColumn="0" w:noHBand="0" w:noVBand="1"/>
      </w:tblPr>
      <w:tblGrid>
        <w:gridCol w:w="4398"/>
        <w:gridCol w:w="5178"/>
      </w:tblGrid>
      <w:tr w:rsidR="007C7252" w14:paraId="0276100A" w14:textId="77777777" w:rsidTr="00214DB9">
        <w:tc>
          <w:tcPr>
            <w:tcW w:w="5932" w:type="dxa"/>
          </w:tcPr>
          <w:p w14:paraId="3380C8CF" w14:textId="77777777" w:rsidR="007C7252" w:rsidRDefault="007C7252" w:rsidP="00872E84"/>
          <w:p w14:paraId="6EA48264" w14:textId="77777777" w:rsidR="007C7252" w:rsidRPr="00214DB9" w:rsidRDefault="007C7252" w:rsidP="007C7252">
            <w:pPr>
              <w:rPr>
                <w:sz w:val="24"/>
                <w:szCs w:val="24"/>
              </w:rPr>
            </w:pPr>
            <w:r w:rsidRPr="00214DB9">
              <w:rPr>
                <w:sz w:val="24"/>
                <w:szCs w:val="24"/>
              </w:rPr>
              <w:t xml:space="preserve">Make sure the Parser is set to ‘Python’.  </w:t>
            </w:r>
          </w:p>
          <w:p w14:paraId="382B2453" w14:textId="77777777" w:rsidR="007C7252" w:rsidRPr="00214DB9" w:rsidRDefault="007C7252" w:rsidP="007C7252">
            <w:pPr>
              <w:rPr>
                <w:sz w:val="24"/>
                <w:szCs w:val="24"/>
              </w:rPr>
            </w:pPr>
            <w:r w:rsidRPr="00214DB9">
              <w:rPr>
                <w:sz w:val="24"/>
                <w:szCs w:val="24"/>
              </w:rPr>
              <w:t xml:space="preserve">Check the ‘Show Codebook’ checkbox.  </w:t>
            </w:r>
          </w:p>
          <w:p w14:paraId="4103D729" w14:textId="77777777" w:rsidR="007C7252" w:rsidRDefault="007C7252" w:rsidP="007C7252">
            <w:pPr>
              <w:spacing w:line="276" w:lineRule="auto"/>
              <w:rPr>
                <w:sz w:val="24"/>
                <w:szCs w:val="24"/>
              </w:rPr>
            </w:pPr>
          </w:p>
          <w:p w14:paraId="6A1D5081" w14:textId="77777777" w:rsidR="007C7252" w:rsidRPr="00214DB9" w:rsidRDefault="007C7252" w:rsidP="007C7252">
            <w:pPr>
              <w:spacing w:line="276" w:lineRule="auto"/>
              <w:rPr>
                <w:sz w:val="24"/>
                <w:szCs w:val="24"/>
              </w:rPr>
            </w:pPr>
            <w:r w:rsidRPr="00214DB9">
              <w:rPr>
                <w:sz w:val="24"/>
                <w:szCs w:val="24"/>
              </w:rPr>
              <w:t>Copy/paste this code into the ‘Pre-logic Script Code’</w:t>
            </w:r>
          </w:p>
          <w:p w14:paraId="01A6423A" w14:textId="02295C70" w:rsidR="007C7252" w:rsidRPr="00214DB9" w:rsidRDefault="00E5718F" w:rsidP="00214DB9">
            <w:pPr>
              <w:rPr>
                <w:color w:val="9D03CD"/>
                <w:sz w:val="24"/>
                <w:szCs w:val="24"/>
              </w:rPr>
            </w:pPr>
            <w:proofErr w:type="spellStart"/>
            <w:r w:rsidRPr="00214DB9">
              <w:rPr>
                <w:color w:val="9D03CD"/>
                <w:sz w:val="24"/>
                <w:szCs w:val="24"/>
              </w:rPr>
              <w:t>def</w:t>
            </w:r>
            <w:proofErr w:type="spellEnd"/>
            <w:r w:rsidRPr="00214DB9">
              <w:rPr>
                <w:color w:val="9D03CD"/>
                <w:sz w:val="24"/>
                <w:szCs w:val="24"/>
              </w:rPr>
              <w:t xml:space="preserve"> </w:t>
            </w:r>
            <w:proofErr w:type="spellStart"/>
            <w:r w:rsidRPr="00214DB9">
              <w:rPr>
                <w:color w:val="9D03CD"/>
                <w:sz w:val="24"/>
                <w:szCs w:val="24"/>
              </w:rPr>
              <w:t>reclass</w:t>
            </w:r>
            <w:proofErr w:type="spellEnd"/>
            <w:r w:rsidRPr="00214DB9">
              <w:rPr>
                <w:color w:val="9D03CD"/>
                <w:sz w:val="24"/>
                <w:szCs w:val="24"/>
              </w:rPr>
              <w:t>(</w:t>
            </w:r>
            <w:proofErr w:type="spellStart"/>
            <w:r w:rsidRPr="00214DB9">
              <w:rPr>
                <w:color w:val="9D03CD"/>
                <w:sz w:val="24"/>
                <w:szCs w:val="24"/>
              </w:rPr>
              <w:t>wfi</w:t>
            </w:r>
            <w:proofErr w:type="spellEnd"/>
            <w:r w:rsidR="007C7252" w:rsidRPr="00214DB9">
              <w:rPr>
                <w:color w:val="9D03CD"/>
                <w:sz w:val="24"/>
                <w:szCs w:val="24"/>
              </w:rPr>
              <w:t>):</w:t>
            </w:r>
          </w:p>
          <w:p w14:paraId="62476AFB" w14:textId="748E003E" w:rsidR="007C7252" w:rsidRPr="00214DB9" w:rsidRDefault="00E5718F" w:rsidP="00214DB9">
            <w:pPr>
              <w:rPr>
                <w:color w:val="9D03CD"/>
                <w:sz w:val="24"/>
                <w:szCs w:val="24"/>
              </w:rPr>
            </w:pPr>
            <w:r w:rsidRPr="00214DB9">
              <w:rPr>
                <w:color w:val="9D03CD"/>
                <w:sz w:val="24"/>
                <w:szCs w:val="24"/>
              </w:rPr>
              <w:t xml:space="preserve">  if </w:t>
            </w:r>
            <w:proofErr w:type="spellStart"/>
            <w:r w:rsidRPr="00214DB9">
              <w:rPr>
                <w:color w:val="9D03CD"/>
                <w:sz w:val="24"/>
                <w:szCs w:val="24"/>
              </w:rPr>
              <w:t>wfi</w:t>
            </w:r>
            <w:proofErr w:type="spellEnd"/>
            <w:r w:rsidR="007C7252" w:rsidRPr="00214DB9">
              <w:rPr>
                <w:color w:val="9D03CD"/>
                <w:sz w:val="24"/>
                <w:szCs w:val="24"/>
              </w:rPr>
              <w:t xml:space="preserve"> &lt; 34:</w:t>
            </w:r>
          </w:p>
          <w:p w14:paraId="68E01D10" w14:textId="77777777" w:rsidR="007C7252" w:rsidRPr="00214DB9" w:rsidRDefault="007C7252" w:rsidP="00214DB9">
            <w:pPr>
              <w:rPr>
                <w:color w:val="9D03CD"/>
                <w:sz w:val="24"/>
                <w:szCs w:val="24"/>
              </w:rPr>
            </w:pPr>
            <w:r w:rsidRPr="00214DB9">
              <w:rPr>
                <w:color w:val="9D03CD"/>
                <w:sz w:val="24"/>
                <w:szCs w:val="24"/>
              </w:rPr>
              <w:t xml:space="preserve">    return "below satisfactory"</w:t>
            </w:r>
          </w:p>
          <w:p w14:paraId="78C7DA1B" w14:textId="392F4DB3" w:rsidR="007C7252" w:rsidRPr="00214DB9" w:rsidRDefault="007C7252" w:rsidP="00214DB9">
            <w:pPr>
              <w:rPr>
                <w:color w:val="9D03CD"/>
                <w:sz w:val="24"/>
                <w:szCs w:val="24"/>
              </w:rPr>
            </w:pPr>
            <w:r w:rsidRPr="00214DB9">
              <w:rPr>
                <w:color w:val="9D03CD"/>
                <w:sz w:val="24"/>
                <w:szCs w:val="24"/>
              </w:rPr>
              <w:t xml:space="preserve">  </w:t>
            </w:r>
            <w:proofErr w:type="spellStart"/>
            <w:r w:rsidRPr="00214DB9">
              <w:rPr>
                <w:color w:val="9D03CD"/>
                <w:sz w:val="24"/>
                <w:szCs w:val="24"/>
              </w:rPr>
              <w:t>elif</w:t>
            </w:r>
            <w:proofErr w:type="spellEnd"/>
            <w:r w:rsidRPr="00214DB9">
              <w:rPr>
                <w:color w:val="9D03CD"/>
                <w:sz w:val="24"/>
                <w:szCs w:val="24"/>
              </w:rPr>
              <w:t xml:space="preserve"> (</w:t>
            </w:r>
            <w:proofErr w:type="spellStart"/>
            <w:r w:rsidR="00E5718F" w:rsidRPr="00D23063">
              <w:rPr>
                <w:color w:val="9D03CD"/>
                <w:sz w:val="24"/>
                <w:szCs w:val="24"/>
              </w:rPr>
              <w:t>wfi</w:t>
            </w:r>
            <w:proofErr w:type="spellEnd"/>
            <w:r w:rsidR="00E5718F" w:rsidRPr="00D23063">
              <w:rPr>
                <w:color w:val="9D03CD"/>
                <w:sz w:val="24"/>
                <w:szCs w:val="24"/>
              </w:rPr>
              <w:t xml:space="preserve"> </w:t>
            </w:r>
            <w:r w:rsidRPr="00214DB9">
              <w:rPr>
                <w:color w:val="9D03CD"/>
                <w:sz w:val="24"/>
                <w:szCs w:val="24"/>
              </w:rPr>
              <w:t>&gt; 33) and (</w:t>
            </w:r>
            <w:proofErr w:type="spellStart"/>
            <w:r w:rsidR="00E5718F" w:rsidRPr="00D23063">
              <w:rPr>
                <w:color w:val="9D03CD"/>
                <w:sz w:val="24"/>
                <w:szCs w:val="24"/>
              </w:rPr>
              <w:t>wfi</w:t>
            </w:r>
            <w:proofErr w:type="spellEnd"/>
            <w:r w:rsidRPr="00214DB9">
              <w:rPr>
                <w:color w:val="9D03CD"/>
                <w:sz w:val="24"/>
                <w:szCs w:val="24"/>
              </w:rPr>
              <w:t>) &lt; 67:</w:t>
            </w:r>
          </w:p>
          <w:p w14:paraId="26074235" w14:textId="77777777" w:rsidR="007C7252" w:rsidRPr="00214DB9" w:rsidRDefault="007C7252" w:rsidP="00214DB9">
            <w:pPr>
              <w:rPr>
                <w:color w:val="9D03CD"/>
                <w:sz w:val="24"/>
                <w:szCs w:val="24"/>
              </w:rPr>
            </w:pPr>
            <w:r w:rsidRPr="00214DB9">
              <w:rPr>
                <w:color w:val="9D03CD"/>
                <w:sz w:val="24"/>
                <w:szCs w:val="24"/>
              </w:rPr>
              <w:t xml:space="preserve">    return "satisfactory"</w:t>
            </w:r>
          </w:p>
          <w:p w14:paraId="7F83C397" w14:textId="77777777" w:rsidR="007C7252" w:rsidRPr="00214DB9" w:rsidRDefault="007C7252" w:rsidP="00214DB9">
            <w:pPr>
              <w:rPr>
                <w:color w:val="9D03CD"/>
                <w:sz w:val="24"/>
                <w:szCs w:val="24"/>
              </w:rPr>
            </w:pPr>
            <w:r w:rsidRPr="00214DB9">
              <w:rPr>
                <w:color w:val="9D03CD"/>
                <w:sz w:val="24"/>
                <w:szCs w:val="24"/>
              </w:rPr>
              <w:t xml:space="preserve">  else:</w:t>
            </w:r>
          </w:p>
          <w:p w14:paraId="7CF37DF9" w14:textId="77777777" w:rsidR="007C7252" w:rsidRPr="00214DB9" w:rsidRDefault="007C7252" w:rsidP="00214DB9">
            <w:pPr>
              <w:rPr>
                <w:sz w:val="24"/>
                <w:szCs w:val="24"/>
              </w:rPr>
            </w:pPr>
            <w:r w:rsidRPr="00214DB9">
              <w:rPr>
                <w:color w:val="9D03CD"/>
                <w:sz w:val="24"/>
                <w:szCs w:val="24"/>
              </w:rPr>
              <w:t xml:space="preserve">    return "above satisfactory"</w:t>
            </w:r>
          </w:p>
          <w:p w14:paraId="383AC0D1" w14:textId="77777777" w:rsidR="007C7252" w:rsidRDefault="007C7252" w:rsidP="007C7252">
            <w:pPr>
              <w:rPr>
                <w:sz w:val="24"/>
                <w:szCs w:val="24"/>
              </w:rPr>
            </w:pPr>
          </w:p>
          <w:p w14:paraId="2434BF0E" w14:textId="77777777" w:rsidR="007C7252" w:rsidRPr="00214DB9" w:rsidRDefault="007C7252" w:rsidP="007C7252">
            <w:pPr>
              <w:rPr>
                <w:sz w:val="24"/>
                <w:szCs w:val="24"/>
              </w:rPr>
            </w:pPr>
            <w:r w:rsidRPr="00214DB9">
              <w:rPr>
                <w:sz w:val="24"/>
                <w:szCs w:val="24"/>
              </w:rPr>
              <w:t>Copy/paste this code into the ‘performance=’ field:</w:t>
            </w:r>
          </w:p>
          <w:p w14:paraId="169250D5" w14:textId="77777777" w:rsidR="007C7252" w:rsidRPr="00214DB9" w:rsidRDefault="007C7252" w:rsidP="00214DB9">
            <w:pPr>
              <w:rPr>
                <w:color w:val="7030A0"/>
                <w:sz w:val="24"/>
                <w:szCs w:val="24"/>
              </w:rPr>
            </w:pPr>
            <w:proofErr w:type="spellStart"/>
            <w:proofErr w:type="gramStart"/>
            <w:r w:rsidRPr="00214DB9">
              <w:rPr>
                <w:color w:val="7030A0"/>
                <w:sz w:val="24"/>
                <w:szCs w:val="24"/>
              </w:rPr>
              <w:t>reclass</w:t>
            </w:r>
            <w:proofErr w:type="spellEnd"/>
            <w:r w:rsidRPr="00214DB9">
              <w:rPr>
                <w:color w:val="7030A0"/>
                <w:sz w:val="24"/>
                <w:szCs w:val="24"/>
              </w:rPr>
              <w:t>(</w:t>
            </w:r>
            <w:proofErr w:type="gramEnd"/>
            <w:r w:rsidRPr="00214DB9">
              <w:rPr>
                <w:color w:val="7030A0"/>
                <w:sz w:val="24"/>
                <w:szCs w:val="24"/>
              </w:rPr>
              <w:t xml:space="preserve"> !WFI!)</w:t>
            </w:r>
          </w:p>
          <w:p w14:paraId="05697343" w14:textId="77777777" w:rsidR="007C7252" w:rsidRDefault="007C7252" w:rsidP="00872E84"/>
          <w:p w14:paraId="4FB0DA6A" w14:textId="5C9C34C0" w:rsidR="007C7252" w:rsidRPr="00214DB9" w:rsidRDefault="007C7252" w:rsidP="00872E84">
            <w:pPr>
              <w:rPr>
                <w:sz w:val="24"/>
                <w:szCs w:val="24"/>
              </w:rPr>
            </w:pPr>
            <w:r w:rsidRPr="00214DB9">
              <w:rPr>
                <w:sz w:val="24"/>
                <w:szCs w:val="24"/>
              </w:rPr>
              <w:t>Click ‘ok’</w:t>
            </w:r>
          </w:p>
        </w:tc>
        <w:tc>
          <w:tcPr>
            <w:tcW w:w="5490" w:type="dxa"/>
          </w:tcPr>
          <w:p w14:paraId="4EB7F670" w14:textId="50DD415B" w:rsidR="007C7252" w:rsidRDefault="007C7252" w:rsidP="00872E84">
            <w:r>
              <w:rPr>
                <w:noProof/>
              </w:rPr>
              <w:drawing>
                <wp:inline distT="0" distB="0" distL="0" distR="0" wp14:anchorId="53213373" wp14:editId="3BBF9D97">
                  <wp:extent cx="2806072"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21876" cy="3400419"/>
                          </a:xfrm>
                          <a:prstGeom prst="rect">
                            <a:avLst/>
                          </a:prstGeom>
                        </pic:spPr>
                      </pic:pic>
                    </a:graphicData>
                  </a:graphic>
                </wp:inline>
              </w:drawing>
            </w:r>
          </w:p>
        </w:tc>
      </w:tr>
    </w:tbl>
    <w:p w14:paraId="58681220" w14:textId="77777777" w:rsidR="00872E84" w:rsidRDefault="00872E84" w:rsidP="00214DB9">
      <w:pPr>
        <w:spacing w:after="0" w:line="240" w:lineRule="auto"/>
        <w:rPr>
          <w:rFonts w:ascii="Times New Roman" w:hAnsi="Times New Roman" w:cs="Times New Roman"/>
        </w:rPr>
      </w:pPr>
    </w:p>
    <w:p w14:paraId="7C1466BC" w14:textId="1597F9EA" w:rsidR="00FA2577" w:rsidRDefault="00FA2577" w:rsidP="00214DB9">
      <w:pPr>
        <w:spacing w:after="0" w:line="240" w:lineRule="auto"/>
        <w:rPr>
          <w:rFonts w:ascii="Times New Roman" w:hAnsi="Times New Roman" w:cs="Times New Roman"/>
        </w:rPr>
      </w:pPr>
      <w:r>
        <w:rPr>
          <w:rFonts w:ascii="Times New Roman" w:hAnsi="Times New Roman" w:cs="Times New Roman"/>
        </w:rPr>
        <w:lastRenderedPageBreak/>
        <w:t>This little Python snippet reads the WFI field and returns a value into ‘performance’ relative to the threshold levels from Table 1.</w:t>
      </w:r>
    </w:p>
    <w:p w14:paraId="025B5463" w14:textId="77777777" w:rsidR="00FA2577" w:rsidRDefault="00FA2577" w:rsidP="00214DB9">
      <w:pPr>
        <w:spacing w:after="0" w:line="240" w:lineRule="auto"/>
        <w:rPr>
          <w:rFonts w:ascii="Times New Roman" w:hAnsi="Times New Roman" w:cs="Times New Roman"/>
        </w:rPr>
      </w:pPr>
    </w:p>
    <w:p w14:paraId="66D4CE80" w14:textId="2B6524F6" w:rsidR="00202969" w:rsidRDefault="00103CFD" w:rsidP="00214DB9">
      <w:pPr>
        <w:spacing w:after="0" w:line="240" w:lineRule="auto"/>
        <w:rPr>
          <w:rFonts w:ascii="Times New Roman" w:hAnsi="Times New Roman" w:cs="Times New Roman"/>
        </w:rPr>
      </w:pPr>
      <w:r>
        <w:rPr>
          <w:rFonts w:ascii="Times New Roman" w:hAnsi="Times New Roman" w:cs="Times New Roman"/>
        </w:rPr>
        <w:t>To determine the total (sum) area of each ‘performance’ category in each scenario u</w:t>
      </w:r>
      <w:r w:rsidR="00832DFE">
        <w:rPr>
          <w:rFonts w:ascii="Times New Roman" w:hAnsi="Times New Roman" w:cs="Times New Roman"/>
        </w:rPr>
        <w:t>se</w:t>
      </w:r>
      <w:r w:rsidR="00202969">
        <w:rPr>
          <w:rFonts w:ascii="Times New Roman" w:hAnsi="Times New Roman" w:cs="Times New Roman"/>
        </w:rPr>
        <w:t xml:space="preserve"> </w:t>
      </w:r>
      <w:hyperlink r:id="rId34" w:history="1">
        <w:r w:rsidR="00202969" w:rsidRPr="00202969">
          <w:rPr>
            <w:rStyle w:val="Hyperlink"/>
            <w:rFonts w:ascii="Times New Roman" w:hAnsi="Times New Roman" w:cs="Times New Roman"/>
          </w:rPr>
          <w:t>SUMMARIZE TABLE</w:t>
        </w:r>
      </w:hyperlink>
      <w:r w:rsidR="00832DFE">
        <w:rPr>
          <w:rFonts w:ascii="Times New Roman" w:hAnsi="Times New Roman" w:cs="Times New Roman"/>
        </w:rPr>
        <w:t xml:space="preserve"> to create a summary table </w:t>
      </w:r>
      <w:r>
        <w:rPr>
          <w:rFonts w:ascii="Times New Roman" w:hAnsi="Times New Roman" w:cs="Times New Roman"/>
        </w:rPr>
        <w:t>for each scenario of the total (sum) area of the</w:t>
      </w:r>
      <w:r w:rsidR="00832DFE">
        <w:rPr>
          <w:rFonts w:ascii="Times New Roman" w:hAnsi="Times New Roman" w:cs="Times New Roman"/>
        </w:rPr>
        <w:t xml:space="preserve"> ‘performance’ </w:t>
      </w:r>
      <w:r>
        <w:rPr>
          <w:rFonts w:ascii="Times New Roman" w:hAnsi="Times New Roman" w:cs="Times New Roman"/>
        </w:rPr>
        <w:t>categories</w:t>
      </w:r>
      <w:r w:rsidR="00832DFE">
        <w:rPr>
          <w:rFonts w:ascii="Times New Roman" w:hAnsi="Times New Roman" w:cs="Times New Roman"/>
        </w:rPr>
        <w:t xml:space="preserve">.  Name them according to their scenario, i.e. </w:t>
      </w:r>
      <w:proofErr w:type="spellStart"/>
      <w:r w:rsidR="00832DFE">
        <w:rPr>
          <w:rFonts w:ascii="Times New Roman" w:hAnsi="Times New Roman" w:cs="Times New Roman"/>
        </w:rPr>
        <w:t>better_area</w:t>
      </w:r>
      <w:proofErr w:type="spellEnd"/>
      <w:r w:rsidR="00832DFE">
        <w:rPr>
          <w:rFonts w:ascii="Times New Roman" w:hAnsi="Times New Roman" w:cs="Times New Roman"/>
        </w:rPr>
        <w:t xml:space="preserve">, </w:t>
      </w:r>
      <w:proofErr w:type="spellStart"/>
      <w:r w:rsidR="00832DFE">
        <w:rPr>
          <w:rFonts w:ascii="Times New Roman" w:hAnsi="Times New Roman" w:cs="Times New Roman"/>
        </w:rPr>
        <w:t>worse_area</w:t>
      </w:r>
      <w:proofErr w:type="spellEnd"/>
      <w:r w:rsidR="00832DFE">
        <w:rPr>
          <w:rFonts w:ascii="Times New Roman" w:hAnsi="Times New Roman" w:cs="Times New Roman"/>
        </w:rPr>
        <w:t xml:space="preserve">, </w:t>
      </w:r>
      <w:proofErr w:type="spellStart"/>
      <w:r w:rsidR="00832DFE">
        <w:rPr>
          <w:rFonts w:ascii="Times New Roman" w:hAnsi="Times New Roman" w:cs="Times New Roman"/>
        </w:rPr>
        <w:t>baseline_area</w:t>
      </w:r>
      <w:proofErr w:type="spellEnd"/>
      <w:r w:rsidR="00832DFE">
        <w:rPr>
          <w:rFonts w:ascii="Times New Roman" w:hAnsi="Times New Roman" w:cs="Times New Roman"/>
        </w:rPr>
        <w:t>.</w:t>
      </w:r>
    </w:p>
    <w:p w14:paraId="1AC0628F" w14:textId="77777777" w:rsidR="00202969" w:rsidRDefault="00202969" w:rsidP="00214DB9">
      <w:pPr>
        <w:spacing w:after="0" w:line="240" w:lineRule="auto"/>
        <w:rPr>
          <w:rFonts w:ascii="Times New Roman" w:hAnsi="Times New Roman" w:cs="Times New Roman"/>
        </w:rPr>
      </w:pPr>
    </w:p>
    <w:p w14:paraId="2AE6BAF9" w14:textId="0C65E54D" w:rsidR="00872E84" w:rsidRPr="00214DB9" w:rsidRDefault="00701659" w:rsidP="00214DB9">
      <w:pPr>
        <w:spacing w:after="0" w:line="240" w:lineRule="auto"/>
        <w:rPr>
          <w:rFonts w:ascii="Times New Roman" w:hAnsi="Times New Roman" w:cs="Times New Roman"/>
        </w:rPr>
      </w:pPr>
      <w:r>
        <w:rPr>
          <w:rFonts w:ascii="Times New Roman" w:hAnsi="Times New Roman" w:cs="Times New Roman"/>
        </w:rPr>
        <w:t>M</w:t>
      </w:r>
      <w:r w:rsidR="00FA2577">
        <w:rPr>
          <w:rFonts w:ascii="Times New Roman" w:hAnsi="Times New Roman" w:cs="Times New Roman"/>
        </w:rPr>
        <w:t xml:space="preserve">ap </w:t>
      </w:r>
      <w:r>
        <w:rPr>
          <w:rFonts w:ascii="Times New Roman" w:hAnsi="Times New Roman" w:cs="Times New Roman"/>
        </w:rPr>
        <w:t xml:space="preserve">the ‘performance’ for each scenario and report the area of the performance categories. </w:t>
      </w:r>
    </w:p>
    <w:p w14:paraId="6399D3C6" w14:textId="77777777" w:rsidR="007C7252" w:rsidRDefault="007C7252" w:rsidP="00D4640F">
      <w:pPr>
        <w:spacing w:after="0" w:line="240" w:lineRule="auto"/>
        <w:rPr>
          <w:rFonts w:ascii="Times New Roman" w:hAnsi="Times New Roman" w:cs="Times New Roman"/>
        </w:rPr>
      </w:pPr>
    </w:p>
    <w:p w14:paraId="57D424CC" w14:textId="406E5600" w:rsidR="00AC2252" w:rsidRDefault="00AC2252" w:rsidP="00D4640F">
      <w:pPr>
        <w:spacing w:after="0" w:line="240" w:lineRule="auto"/>
        <w:rPr>
          <w:rFonts w:ascii="Times New Roman" w:hAnsi="Times New Roman" w:cs="Times New Roman"/>
        </w:rPr>
      </w:pPr>
      <w:r>
        <w:rPr>
          <w:rFonts w:ascii="Times New Roman" w:hAnsi="Times New Roman" w:cs="Times New Roman"/>
        </w:rPr>
        <w:t>2.2.2 Impact</w:t>
      </w:r>
      <w:r w:rsidR="008F7BA6">
        <w:rPr>
          <w:rFonts w:ascii="Times New Roman" w:hAnsi="Times New Roman" w:cs="Times New Roman"/>
        </w:rPr>
        <w:t>s</w:t>
      </w:r>
      <w:r>
        <w:rPr>
          <w:rFonts w:ascii="Times New Roman" w:hAnsi="Times New Roman" w:cs="Times New Roman"/>
        </w:rPr>
        <w:t xml:space="preserve"> on Sub-Watersheds for each Jurisdiction</w:t>
      </w:r>
      <w:r w:rsidR="00631CA2">
        <w:rPr>
          <w:rFonts w:ascii="Times New Roman" w:hAnsi="Times New Roman" w:cs="Times New Roman"/>
        </w:rPr>
        <w:t xml:space="preserve">.  Tools used: </w:t>
      </w:r>
      <w:hyperlink r:id="rId35" w:history="1">
        <w:r w:rsidR="00631CA2" w:rsidRPr="00CC7E94">
          <w:rPr>
            <w:rStyle w:val="Hyperlink"/>
            <w:rFonts w:ascii="Times New Roman" w:hAnsi="Times New Roman" w:cs="Times New Roman"/>
          </w:rPr>
          <w:t>SELECT BY ATTRIBUTES</w:t>
        </w:r>
      </w:hyperlink>
      <w:r w:rsidR="00631CA2">
        <w:rPr>
          <w:rFonts w:ascii="Times New Roman" w:hAnsi="Times New Roman" w:cs="Times New Roman"/>
        </w:rPr>
        <w:t xml:space="preserve">, </w:t>
      </w:r>
      <w:hyperlink r:id="rId36" w:history="1">
        <w:r w:rsidR="00631CA2" w:rsidRPr="00CC7E94">
          <w:rPr>
            <w:rStyle w:val="Hyperlink"/>
            <w:rFonts w:ascii="Times New Roman" w:hAnsi="Times New Roman" w:cs="Times New Roman"/>
          </w:rPr>
          <w:t>SPATIAL JOIN</w:t>
        </w:r>
      </w:hyperlink>
    </w:p>
    <w:p w14:paraId="049C49CE" w14:textId="77777777" w:rsidR="00F75AA3" w:rsidRDefault="00F75AA3" w:rsidP="00D4640F">
      <w:pPr>
        <w:spacing w:after="0" w:line="240" w:lineRule="auto"/>
        <w:rPr>
          <w:rFonts w:ascii="Times New Roman" w:hAnsi="Times New Roman" w:cs="Times New Roman"/>
        </w:rPr>
      </w:pPr>
    </w:p>
    <w:p w14:paraId="4CDF08AD" w14:textId="60FB4E1F" w:rsidR="00203F43" w:rsidRDefault="00CC7E94" w:rsidP="00CC7E94">
      <w:pPr>
        <w:spacing w:after="0" w:line="240" w:lineRule="auto"/>
        <w:rPr>
          <w:rFonts w:ascii="Times New Roman" w:hAnsi="Times New Roman" w:cs="Times New Roman"/>
        </w:rPr>
      </w:pPr>
      <w:r>
        <w:rPr>
          <w:rFonts w:ascii="Times New Roman" w:hAnsi="Times New Roman" w:cs="Times New Roman"/>
        </w:rPr>
        <w:t xml:space="preserve">To appreciate the relationship of the scenarios for the jurisdictions in the WRIA you want to report </w:t>
      </w:r>
      <w:r w:rsidR="00A537D1">
        <w:rPr>
          <w:rFonts w:ascii="Times New Roman" w:hAnsi="Times New Roman" w:cs="Times New Roman"/>
        </w:rPr>
        <w:t>the total area above the satisfactory range of water function for sub-watersheds for each jurisdiction</w:t>
      </w:r>
      <w:r>
        <w:rPr>
          <w:rFonts w:ascii="Times New Roman" w:hAnsi="Times New Roman" w:cs="Times New Roman"/>
        </w:rPr>
        <w:t xml:space="preserve">.  </w:t>
      </w:r>
      <w:r w:rsidR="00AC2252">
        <w:rPr>
          <w:rFonts w:ascii="Times New Roman" w:hAnsi="Times New Roman" w:cs="Times New Roman"/>
        </w:rPr>
        <w:t xml:space="preserve">This is more detailed </w:t>
      </w:r>
      <w:r w:rsidR="00F75AA3">
        <w:rPr>
          <w:rFonts w:ascii="Times New Roman" w:hAnsi="Times New Roman" w:cs="Times New Roman"/>
        </w:rPr>
        <w:t>information than merely a sub-watershed.</w:t>
      </w:r>
      <w:r>
        <w:rPr>
          <w:rFonts w:ascii="Times New Roman" w:hAnsi="Times New Roman" w:cs="Times New Roman"/>
        </w:rPr>
        <w:t xml:space="preserve">  You already used </w:t>
      </w:r>
      <w:hyperlink r:id="rId37" w:history="1">
        <w:r w:rsidRPr="00CC7E94">
          <w:rPr>
            <w:rStyle w:val="Hyperlink"/>
            <w:rFonts w:ascii="Times New Roman" w:hAnsi="Times New Roman" w:cs="Times New Roman"/>
          </w:rPr>
          <w:t>SPATIAL JOIN</w:t>
        </w:r>
      </w:hyperlink>
      <w:r>
        <w:rPr>
          <w:rFonts w:ascii="Times New Roman" w:hAnsi="Times New Roman" w:cs="Times New Roman"/>
        </w:rPr>
        <w:t xml:space="preserve"> in Lab 1 to calculate the average WFI for the </w:t>
      </w:r>
      <w:proofErr w:type="spellStart"/>
      <w:r>
        <w:rPr>
          <w:rFonts w:ascii="Times New Roman" w:hAnsi="Times New Roman" w:cs="Times New Roman"/>
        </w:rPr>
        <w:t>subwatersheds</w:t>
      </w:r>
      <w:proofErr w:type="spellEnd"/>
      <w:r>
        <w:rPr>
          <w:rFonts w:ascii="Times New Roman" w:hAnsi="Times New Roman" w:cs="Times New Roman"/>
        </w:rPr>
        <w:t xml:space="preserve"> in each jurisdiction</w:t>
      </w:r>
      <w:r w:rsidR="00701659">
        <w:rPr>
          <w:rFonts w:ascii="Times New Roman" w:hAnsi="Times New Roman" w:cs="Times New Roman"/>
        </w:rPr>
        <w:t xml:space="preserve"> and may want to review that portion of the Lab 1 instructions.</w:t>
      </w:r>
    </w:p>
    <w:p w14:paraId="3821B67E" w14:textId="77777777" w:rsidR="00203F43" w:rsidRDefault="00203F43" w:rsidP="00CC7E94">
      <w:pPr>
        <w:spacing w:after="0" w:line="240" w:lineRule="auto"/>
        <w:rPr>
          <w:rFonts w:ascii="Times New Roman" w:hAnsi="Times New Roman" w:cs="Times New Roman"/>
        </w:rPr>
      </w:pPr>
    </w:p>
    <w:p w14:paraId="7F185AE6" w14:textId="77777777" w:rsidR="00701659" w:rsidRDefault="00701659" w:rsidP="00CC7E94">
      <w:pPr>
        <w:spacing w:after="0" w:line="240" w:lineRule="auto"/>
        <w:rPr>
          <w:rFonts w:ascii="Times New Roman" w:hAnsi="Times New Roman" w:cs="Times New Roman"/>
        </w:rPr>
      </w:pPr>
      <w:r>
        <w:rPr>
          <w:rFonts w:ascii="Times New Roman" w:hAnsi="Times New Roman" w:cs="Times New Roman"/>
        </w:rPr>
        <w:t xml:space="preserve">To restrict the join to just the </w:t>
      </w:r>
      <w:proofErr w:type="spellStart"/>
      <w:r>
        <w:rPr>
          <w:rFonts w:ascii="Times New Roman" w:hAnsi="Times New Roman" w:cs="Times New Roman"/>
        </w:rPr>
        <w:t>subwatersheds</w:t>
      </w:r>
      <w:proofErr w:type="spellEnd"/>
      <w:r>
        <w:rPr>
          <w:rFonts w:ascii="Times New Roman" w:hAnsi="Times New Roman" w:cs="Times New Roman"/>
        </w:rPr>
        <w:t xml:space="preserve"> with a ‘performance’ of ‘above satisfactory’ use</w:t>
      </w:r>
      <w:r w:rsidR="00CC7E94">
        <w:rPr>
          <w:rFonts w:ascii="Times New Roman" w:hAnsi="Times New Roman" w:cs="Times New Roman"/>
        </w:rPr>
        <w:t xml:space="preserve"> </w:t>
      </w:r>
      <w:hyperlink r:id="rId38" w:history="1">
        <w:r w:rsidR="00CC7E94" w:rsidRPr="00CC7E94">
          <w:rPr>
            <w:rStyle w:val="Hyperlink"/>
            <w:rFonts w:ascii="Times New Roman" w:hAnsi="Times New Roman" w:cs="Times New Roman"/>
          </w:rPr>
          <w:t>SELECT BY ATTRIBUTES</w:t>
        </w:r>
      </w:hyperlink>
      <w:r w:rsidR="00CC7E94">
        <w:rPr>
          <w:rFonts w:ascii="Times New Roman" w:hAnsi="Times New Roman" w:cs="Times New Roman"/>
        </w:rPr>
        <w:t xml:space="preserve"> </w:t>
      </w:r>
      <w:r>
        <w:rPr>
          <w:rFonts w:ascii="Times New Roman" w:hAnsi="Times New Roman" w:cs="Times New Roman"/>
        </w:rPr>
        <w:t xml:space="preserve">where </w:t>
      </w:r>
      <w:r w:rsidR="00203F43" w:rsidRPr="00203F43">
        <w:rPr>
          <w:rFonts w:ascii="Times New Roman" w:hAnsi="Times New Roman" w:cs="Times New Roman"/>
        </w:rPr>
        <w:t>performance = 'above satisfactory'</w:t>
      </w:r>
      <w:r>
        <w:rPr>
          <w:rFonts w:ascii="Times New Roman" w:hAnsi="Times New Roman" w:cs="Times New Roman"/>
        </w:rPr>
        <w:t xml:space="preserve">.  Records that are not selected will be ignored.  You need these parameters for the </w:t>
      </w:r>
      <w:hyperlink r:id="rId39" w:history="1">
        <w:r w:rsidRPr="00CC7E94">
          <w:rPr>
            <w:rStyle w:val="Hyperlink"/>
            <w:rFonts w:ascii="Times New Roman" w:hAnsi="Times New Roman" w:cs="Times New Roman"/>
          </w:rPr>
          <w:t>SPATIAL JOIN</w:t>
        </w:r>
      </w:hyperlink>
      <w:r>
        <w:rPr>
          <w:rFonts w:ascii="Times New Roman" w:hAnsi="Times New Roman" w:cs="Times New Roman"/>
        </w:rPr>
        <w:t xml:space="preserve">:  </w:t>
      </w:r>
    </w:p>
    <w:p w14:paraId="724F5864" w14:textId="5048F2B2" w:rsidR="00701659" w:rsidRDefault="00701659" w:rsidP="00701659">
      <w:pPr>
        <w:spacing w:after="0" w:line="240" w:lineRule="auto"/>
        <w:ind w:left="720"/>
        <w:rPr>
          <w:rFonts w:ascii="Times New Roman" w:hAnsi="Times New Roman" w:cs="Times New Roman"/>
        </w:rPr>
      </w:pPr>
      <w:r>
        <w:rPr>
          <w:rFonts w:ascii="Times New Roman" w:hAnsi="Times New Roman" w:cs="Times New Roman"/>
        </w:rPr>
        <w:t xml:space="preserve">Target features: </w:t>
      </w:r>
      <w:proofErr w:type="spellStart"/>
      <w:r>
        <w:rPr>
          <w:rFonts w:ascii="Times New Roman" w:hAnsi="Times New Roman" w:cs="Times New Roman"/>
        </w:rPr>
        <w:t>city_kc_dslv</w:t>
      </w:r>
      <w:proofErr w:type="spellEnd"/>
    </w:p>
    <w:p w14:paraId="13FB64FE" w14:textId="472AA3BA" w:rsidR="00701659" w:rsidRDefault="00701659" w:rsidP="00701659">
      <w:pPr>
        <w:spacing w:after="0" w:line="240" w:lineRule="auto"/>
        <w:ind w:left="720"/>
        <w:rPr>
          <w:rFonts w:ascii="Times New Roman" w:hAnsi="Times New Roman" w:cs="Times New Roman"/>
        </w:rPr>
      </w:pPr>
      <w:r>
        <w:rPr>
          <w:rFonts w:ascii="Times New Roman" w:hAnsi="Times New Roman" w:cs="Times New Roman"/>
        </w:rPr>
        <w:t>Join features: a scenario feature class with selected records</w:t>
      </w:r>
    </w:p>
    <w:p w14:paraId="6B770A46" w14:textId="49D7EE50" w:rsidR="00701659" w:rsidRDefault="00701659" w:rsidP="00701659">
      <w:pPr>
        <w:spacing w:after="0" w:line="240" w:lineRule="auto"/>
        <w:ind w:left="720"/>
        <w:rPr>
          <w:rFonts w:ascii="Times New Roman" w:hAnsi="Times New Roman" w:cs="Times New Roman"/>
        </w:rPr>
      </w:pPr>
      <w:r>
        <w:rPr>
          <w:rFonts w:ascii="Times New Roman" w:hAnsi="Times New Roman" w:cs="Times New Roman"/>
        </w:rPr>
        <w:t xml:space="preserve">Join operation: </w:t>
      </w:r>
      <w:r w:rsidRPr="00701659">
        <w:rPr>
          <w:rFonts w:ascii="Times New Roman" w:hAnsi="Times New Roman" w:cs="Times New Roman"/>
        </w:rPr>
        <w:t>JOIN_ONE_TO_ONE</w:t>
      </w:r>
    </w:p>
    <w:p w14:paraId="44A94DED" w14:textId="18813F61" w:rsidR="00203F43" w:rsidRDefault="00701659" w:rsidP="00701659">
      <w:pPr>
        <w:spacing w:after="0" w:line="240" w:lineRule="auto"/>
        <w:ind w:left="720"/>
        <w:rPr>
          <w:rFonts w:ascii="Times New Roman" w:hAnsi="Times New Roman" w:cs="Times New Roman"/>
        </w:rPr>
      </w:pPr>
      <w:r>
        <w:rPr>
          <w:rFonts w:ascii="Times New Roman" w:hAnsi="Times New Roman" w:cs="Times New Roman"/>
        </w:rPr>
        <w:t>Keep all target features: unchecked</w:t>
      </w:r>
    </w:p>
    <w:p w14:paraId="68241505" w14:textId="60B1620E" w:rsidR="00701659" w:rsidRDefault="00701659" w:rsidP="00701659">
      <w:pPr>
        <w:spacing w:after="0" w:line="240" w:lineRule="auto"/>
        <w:ind w:left="720"/>
        <w:rPr>
          <w:rFonts w:ascii="Times New Roman" w:hAnsi="Times New Roman" w:cs="Times New Roman"/>
        </w:rPr>
      </w:pPr>
      <w:r>
        <w:rPr>
          <w:rFonts w:ascii="Times New Roman" w:hAnsi="Times New Roman" w:cs="Times New Roman"/>
        </w:rPr>
        <w:t xml:space="preserve">Field map: set the </w:t>
      </w:r>
      <w:r w:rsidR="00BF076C">
        <w:rPr>
          <w:rFonts w:ascii="Times New Roman" w:hAnsi="Times New Roman" w:cs="Times New Roman"/>
        </w:rPr>
        <w:t xml:space="preserve">Merge rule for the field </w:t>
      </w:r>
      <w:r>
        <w:rPr>
          <w:rFonts w:ascii="Times New Roman" w:hAnsi="Times New Roman" w:cs="Times New Roman"/>
        </w:rPr>
        <w:t>‘area’</w:t>
      </w:r>
      <w:r w:rsidR="00BF076C">
        <w:rPr>
          <w:rFonts w:ascii="Times New Roman" w:hAnsi="Times New Roman" w:cs="Times New Roman"/>
        </w:rPr>
        <w:t xml:space="preserve"> to SUM.</w:t>
      </w:r>
    </w:p>
    <w:p w14:paraId="7825E439" w14:textId="100B9CF6" w:rsidR="00BF076C" w:rsidRDefault="00BF076C" w:rsidP="00701659">
      <w:pPr>
        <w:spacing w:after="0" w:line="240" w:lineRule="auto"/>
        <w:ind w:left="720"/>
        <w:rPr>
          <w:rFonts w:ascii="Times New Roman" w:hAnsi="Times New Roman" w:cs="Times New Roman"/>
        </w:rPr>
      </w:pPr>
      <w:r>
        <w:rPr>
          <w:rFonts w:ascii="Times New Roman" w:hAnsi="Times New Roman" w:cs="Times New Roman"/>
        </w:rPr>
        <w:t>Match option: Intersect</w:t>
      </w:r>
    </w:p>
    <w:p w14:paraId="28915618" w14:textId="71A065B2" w:rsidR="00BF076C" w:rsidRDefault="00BF076C" w:rsidP="00BF076C">
      <w:pPr>
        <w:spacing w:after="0" w:line="240" w:lineRule="auto"/>
        <w:rPr>
          <w:rFonts w:ascii="Times New Roman" w:hAnsi="Times New Roman" w:cs="Times New Roman"/>
        </w:rPr>
      </w:pPr>
      <w:r>
        <w:rPr>
          <w:rFonts w:ascii="Times New Roman" w:hAnsi="Times New Roman" w:cs="Times New Roman"/>
        </w:rPr>
        <w:t xml:space="preserve">Choose useful names for the output feature classes like </w:t>
      </w:r>
      <w:proofErr w:type="spellStart"/>
      <w:r>
        <w:rPr>
          <w:rFonts w:ascii="Times New Roman" w:hAnsi="Times New Roman" w:cs="Times New Roman"/>
        </w:rPr>
        <w:t>baseline_performance</w:t>
      </w:r>
      <w:proofErr w:type="spellEnd"/>
      <w:r>
        <w:rPr>
          <w:rFonts w:ascii="Times New Roman" w:hAnsi="Times New Roman" w:cs="Times New Roman"/>
        </w:rPr>
        <w:t xml:space="preserve">, </w:t>
      </w:r>
      <w:proofErr w:type="spellStart"/>
      <w:r>
        <w:rPr>
          <w:rFonts w:ascii="Times New Roman" w:hAnsi="Times New Roman" w:cs="Times New Roman"/>
        </w:rPr>
        <w:t>better_performance</w:t>
      </w:r>
      <w:proofErr w:type="spellEnd"/>
      <w:r>
        <w:rPr>
          <w:rFonts w:ascii="Times New Roman" w:hAnsi="Times New Roman" w:cs="Times New Roman"/>
        </w:rPr>
        <w:t xml:space="preserve">, </w:t>
      </w:r>
      <w:proofErr w:type="spellStart"/>
      <w:r>
        <w:rPr>
          <w:rFonts w:ascii="Times New Roman" w:hAnsi="Times New Roman" w:cs="Times New Roman"/>
        </w:rPr>
        <w:t>worse_performance</w:t>
      </w:r>
      <w:proofErr w:type="spellEnd"/>
      <w:r>
        <w:rPr>
          <w:rFonts w:ascii="Times New Roman" w:hAnsi="Times New Roman" w:cs="Times New Roman"/>
        </w:rPr>
        <w:t>.</w:t>
      </w:r>
    </w:p>
    <w:p w14:paraId="64E7AE94" w14:textId="47C8B2BC" w:rsidR="00203F43" w:rsidRDefault="00BF076C" w:rsidP="00CC7E94">
      <w:pPr>
        <w:spacing w:after="0" w:line="240" w:lineRule="auto"/>
        <w:rPr>
          <w:rFonts w:ascii="Times New Roman" w:hAnsi="Times New Roman" w:cs="Times New Roman"/>
        </w:rPr>
      </w:pPr>
      <w:r>
        <w:rPr>
          <w:rFonts w:ascii="Times New Roman" w:hAnsi="Times New Roman" w:cs="Times New Roman"/>
        </w:rPr>
        <w:t>Inspect the results to insure you have the expected outcome from the SPATIAL JOIN and are prepared to answer the questions that follow.</w:t>
      </w:r>
    </w:p>
    <w:p w14:paraId="63DEC9BD" w14:textId="77777777" w:rsidR="00AC2252" w:rsidRPr="006970FB" w:rsidRDefault="00AC2252" w:rsidP="00D4640F">
      <w:pPr>
        <w:spacing w:after="0" w:line="240" w:lineRule="auto"/>
        <w:rPr>
          <w:rFonts w:ascii="Times New Roman" w:hAnsi="Times New Roman" w:cs="Times New Roman"/>
        </w:rPr>
      </w:pPr>
    </w:p>
    <w:p w14:paraId="2061BEE7" w14:textId="748A665D" w:rsidR="00F75AA3" w:rsidRDefault="000F6B6F" w:rsidP="00D4640F">
      <w:pPr>
        <w:spacing w:after="0" w:line="240" w:lineRule="auto"/>
        <w:rPr>
          <w:rFonts w:ascii="Times New Roman" w:hAnsi="Times New Roman" w:cs="Times New Roman"/>
          <w:b/>
        </w:rPr>
      </w:pPr>
      <w:r w:rsidRPr="006970FB">
        <w:rPr>
          <w:rFonts w:ascii="Times New Roman" w:hAnsi="Times New Roman" w:cs="Times New Roman"/>
          <w:b/>
        </w:rPr>
        <w:t>2.3 Geodesign d</w:t>
      </w:r>
      <w:r w:rsidR="00A41366" w:rsidRPr="006970FB">
        <w:rPr>
          <w:rFonts w:ascii="Times New Roman" w:hAnsi="Times New Roman" w:cs="Times New Roman"/>
          <w:b/>
        </w:rPr>
        <w:t>ecision model</w:t>
      </w:r>
      <w:r w:rsidRPr="006970FB">
        <w:rPr>
          <w:rFonts w:ascii="Times New Roman" w:hAnsi="Times New Roman" w:cs="Times New Roman"/>
          <w:b/>
        </w:rPr>
        <w:t xml:space="preserve"> for </w:t>
      </w:r>
      <w:r w:rsidR="005C4F4D">
        <w:rPr>
          <w:rFonts w:ascii="Times New Roman" w:hAnsi="Times New Roman" w:cs="Times New Roman"/>
          <w:b/>
        </w:rPr>
        <w:t xml:space="preserve">water </w:t>
      </w:r>
      <w:r w:rsidRPr="006970FB">
        <w:rPr>
          <w:rFonts w:ascii="Times New Roman" w:hAnsi="Times New Roman" w:cs="Times New Roman"/>
          <w:b/>
        </w:rPr>
        <w:t>planning</w:t>
      </w:r>
      <w:r w:rsidR="00CD3244">
        <w:rPr>
          <w:rFonts w:ascii="Times New Roman" w:hAnsi="Times New Roman" w:cs="Times New Roman"/>
          <w:b/>
        </w:rPr>
        <w:t xml:space="preserve">  </w:t>
      </w:r>
    </w:p>
    <w:p w14:paraId="750F9D94" w14:textId="77777777" w:rsidR="00164C93" w:rsidRPr="006970FB" w:rsidRDefault="00164C93" w:rsidP="00D4640F">
      <w:pPr>
        <w:spacing w:after="0" w:line="240" w:lineRule="auto"/>
        <w:rPr>
          <w:rFonts w:ascii="Times New Roman" w:hAnsi="Times New Roman" w:cs="Times New Roman"/>
        </w:rPr>
      </w:pPr>
    </w:p>
    <w:p w14:paraId="731D2249" w14:textId="3E887A77" w:rsidR="00C419D3" w:rsidRDefault="000C027D" w:rsidP="00C419D3">
      <w:pPr>
        <w:spacing w:after="0" w:line="240" w:lineRule="auto"/>
        <w:rPr>
          <w:rFonts w:ascii="Times New Roman" w:hAnsi="Times New Roman" w:cs="Times New Roman"/>
        </w:rPr>
      </w:pPr>
      <w:r w:rsidRPr="006970FB">
        <w:rPr>
          <w:rFonts w:ascii="Times New Roman" w:hAnsi="Times New Roman" w:cs="Times New Roman"/>
        </w:rPr>
        <w:t>How would w</w:t>
      </w:r>
      <w:r w:rsidR="00242332" w:rsidRPr="006970FB">
        <w:rPr>
          <w:rFonts w:ascii="Times New Roman" w:hAnsi="Times New Roman" w:cs="Times New Roman"/>
        </w:rPr>
        <w:t xml:space="preserve">e </w:t>
      </w:r>
      <w:r w:rsidR="00C419D3">
        <w:rPr>
          <w:rFonts w:ascii="Times New Roman" w:hAnsi="Times New Roman" w:cs="Times New Roman"/>
        </w:rPr>
        <w:t xml:space="preserve">address </w:t>
      </w:r>
      <w:r w:rsidR="00242332" w:rsidRPr="006970FB">
        <w:rPr>
          <w:rFonts w:ascii="Times New Roman" w:hAnsi="Times New Roman" w:cs="Times New Roman"/>
        </w:rPr>
        <w:t>trade-offs among the proposed changes</w:t>
      </w:r>
      <w:r w:rsidRPr="006970FB">
        <w:rPr>
          <w:rFonts w:ascii="Times New Roman" w:hAnsi="Times New Roman" w:cs="Times New Roman"/>
        </w:rPr>
        <w:t xml:space="preserve"> and rank the</w:t>
      </w:r>
      <w:r w:rsidR="00C419D3">
        <w:rPr>
          <w:rFonts w:ascii="Times New Roman" w:hAnsi="Times New Roman" w:cs="Times New Roman"/>
        </w:rPr>
        <w:t xml:space="preserve"> scenarios</w:t>
      </w:r>
      <w:r w:rsidRPr="006970FB">
        <w:rPr>
          <w:rFonts w:ascii="Times New Roman" w:hAnsi="Times New Roman" w:cs="Times New Roman"/>
        </w:rPr>
        <w:t xml:space="preserve"> so that we can set a priority for a plan</w:t>
      </w:r>
      <w:r w:rsidR="00242332" w:rsidRPr="006970FB">
        <w:rPr>
          <w:rFonts w:ascii="Times New Roman" w:hAnsi="Times New Roman" w:cs="Times New Roman"/>
        </w:rPr>
        <w:t>?</w:t>
      </w:r>
      <w:r w:rsidR="004A15E6" w:rsidRPr="006970FB">
        <w:rPr>
          <w:rFonts w:ascii="Times New Roman" w:hAnsi="Times New Roman" w:cs="Times New Roman"/>
        </w:rPr>
        <w:t xml:space="preserve">  </w:t>
      </w:r>
    </w:p>
    <w:p w14:paraId="3FB93D89" w14:textId="77777777" w:rsidR="00C419D3" w:rsidRPr="00C419D3" w:rsidRDefault="00C419D3" w:rsidP="00C419D3">
      <w:pPr>
        <w:spacing w:after="0" w:line="240" w:lineRule="auto"/>
        <w:rPr>
          <w:rFonts w:ascii="Times New Roman" w:hAnsi="Times New Roman" w:cs="Times New Roman"/>
        </w:rPr>
      </w:pPr>
    </w:p>
    <w:p w14:paraId="407A83B7"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Which of the better, worse, or baseline scenarios should be selected? Why?</w:t>
      </w:r>
    </w:p>
    <w:p w14:paraId="14FE8BBC" w14:textId="77777777" w:rsidR="00FA667F" w:rsidRDefault="00FA667F" w:rsidP="00C419D3">
      <w:pPr>
        <w:spacing w:after="0" w:line="240" w:lineRule="auto"/>
        <w:rPr>
          <w:rFonts w:ascii="Times New Roman" w:hAnsi="Times New Roman" w:cs="Times New Roman"/>
        </w:rPr>
      </w:pPr>
    </w:p>
    <w:p w14:paraId="371BE03E"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Consider</w:t>
      </w:r>
      <w:r>
        <w:rPr>
          <w:rFonts w:ascii="Times New Roman" w:hAnsi="Times New Roman" w:cs="Times New Roman"/>
        </w:rPr>
        <w:t xml:space="preserve"> the following</w:t>
      </w:r>
      <w:r w:rsidRPr="00872682">
        <w:rPr>
          <w:rFonts w:ascii="Times New Roman" w:hAnsi="Times New Roman" w:cs="Times New Roman"/>
        </w:rPr>
        <w:t>:</w:t>
      </w:r>
    </w:p>
    <w:p w14:paraId="43767F6B"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Will more area of concern require more effort and/or expense?</w:t>
      </w:r>
    </w:p>
    <w:p w14:paraId="3402FDFE"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Will less area of concern require less effort and/or expense?</w:t>
      </w:r>
    </w:p>
    <w:p w14:paraId="71D6D61B"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 xml:space="preserve">Is the baseline scenario as a science-based effort </w:t>
      </w:r>
      <w:proofErr w:type="gramStart"/>
      <w:r w:rsidRPr="00872682">
        <w:rPr>
          <w:rFonts w:ascii="Times New Roman" w:hAnsi="Times New Roman" w:cs="Times New Roman"/>
        </w:rPr>
        <w:t>be</w:t>
      </w:r>
      <w:proofErr w:type="gramEnd"/>
      <w:r w:rsidRPr="00872682">
        <w:rPr>
          <w:rFonts w:ascii="Times New Roman" w:hAnsi="Times New Roman" w:cs="Times New Roman"/>
        </w:rPr>
        <w:t xml:space="preserve"> the one that should be used? </w:t>
      </w:r>
    </w:p>
    <w:p w14:paraId="59E0CC08"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What if Water flow and Water quality were of different importance?</w:t>
      </w:r>
    </w:p>
    <w:p w14:paraId="2000436C" w14:textId="77777777" w:rsidR="00C419D3" w:rsidRPr="00872682" w:rsidRDefault="00C419D3" w:rsidP="00C419D3">
      <w:pPr>
        <w:spacing w:after="0" w:line="240" w:lineRule="auto"/>
        <w:rPr>
          <w:rFonts w:ascii="Times New Roman" w:hAnsi="Times New Roman" w:cs="Times New Roman"/>
        </w:rPr>
      </w:pPr>
    </w:p>
    <w:p w14:paraId="0F75CEEB" w14:textId="25332951"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t xml:space="preserve">Given the total revenue potential for each jurisdiction, what areas </w:t>
      </w:r>
      <w:proofErr w:type="gramStart"/>
      <w:r w:rsidRPr="00872682">
        <w:rPr>
          <w:rFonts w:ascii="Times New Roman" w:hAnsi="Times New Roman" w:cs="Times New Roman"/>
        </w:rPr>
        <w:t>are</w:t>
      </w:r>
      <w:proofErr w:type="gramEnd"/>
      <w:r w:rsidRPr="00872682">
        <w:rPr>
          <w:rFonts w:ascii="Times New Roman" w:hAnsi="Times New Roman" w:cs="Times New Roman"/>
        </w:rPr>
        <w:t xml:space="preserve"> likely going to need more help with addressing the problem?</w:t>
      </w:r>
      <w:r w:rsidR="00D479E9">
        <w:rPr>
          <w:rFonts w:ascii="Times New Roman" w:hAnsi="Times New Roman" w:cs="Times New Roman"/>
        </w:rPr>
        <w:t xml:space="preserve">  </w:t>
      </w:r>
      <w:r w:rsidRPr="00872682">
        <w:rPr>
          <w:rFonts w:ascii="Times New Roman" w:hAnsi="Times New Roman" w:cs="Times New Roman"/>
        </w:rPr>
        <w:t xml:space="preserve">That is, </w:t>
      </w:r>
      <w:r w:rsidR="00D479E9">
        <w:rPr>
          <w:rFonts w:ascii="Times New Roman" w:hAnsi="Times New Roman" w:cs="Times New Roman"/>
        </w:rPr>
        <w:t xml:space="preserve">some jurisdictions have </w:t>
      </w:r>
      <w:r w:rsidRPr="00872682">
        <w:rPr>
          <w:rFonts w:ascii="Times New Roman" w:hAnsi="Times New Roman" w:cs="Times New Roman"/>
        </w:rPr>
        <w:t xml:space="preserve">lots of potential to restore, but not </w:t>
      </w:r>
      <w:r w:rsidR="00D479E9">
        <w:rPr>
          <w:rFonts w:ascii="Times New Roman" w:hAnsi="Times New Roman" w:cs="Times New Roman"/>
        </w:rPr>
        <w:t xml:space="preserve">so much revenue to address </w:t>
      </w:r>
      <w:r w:rsidRPr="00872682">
        <w:rPr>
          <w:rFonts w:ascii="Times New Roman" w:hAnsi="Times New Roman" w:cs="Times New Roman"/>
        </w:rPr>
        <w:t>restoration?</w:t>
      </w:r>
    </w:p>
    <w:p w14:paraId="358FC784" w14:textId="77777777" w:rsidR="00C419D3" w:rsidRPr="00872682" w:rsidRDefault="00C419D3" w:rsidP="00C419D3">
      <w:pPr>
        <w:spacing w:after="0" w:line="240" w:lineRule="auto"/>
        <w:rPr>
          <w:rFonts w:ascii="Times New Roman" w:hAnsi="Times New Roman" w:cs="Times New Roman"/>
        </w:rPr>
      </w:pPr>
    </w:p>
    <w:p w14:paraId="67E5EAFE" w14:textId="77777777" w:rsidR="00C419D3" w:rsidRPr="00872682" w:rsidRDefault="00C419D3" w:rsidP="00C419D3">
      <w:pPr>
        <w:spacing w:after="0" w:line="240" w:lineRule="auto"/>
        <w:rPr>
          <w:rFonts w:ascii="Times New Roman" w:hAnsi="Times New Roman" w:cs="Times New Roman"/>
        </w:rPr>
      </w:pPr>
      <w:r w:rsidRPr="00872682">
        <w:rPr>
          <w:rFonts w:ascii="Times New Roman" w:hAnsi="Times New Roman" w:cs="Times New Roman"/>
        </w:rPr>
        <w:lastRenderedPageBreak/>
        <w:t>Consider trade-offs with regard to impacts.  If we seek to address the better, worse or baseline conditions, what jurisdictions benefit more or less?</w:t>
      </w:r>
    </w:p>
    <w:p w14:paraId="503318D3" w14:textId="77777777" w:rsidR="001A5DEF" w:rsidRPr="006970FB" w:rsidRDefault="001A5DEF" w:rsidP="00D4640F">
      <w:pPr>
        <w:spacing w:after="0" w:line="240" w:lineRule="auto"/>
        <w:rPr>
          <w:rFonts w:ascii="Times New Roman" w:hAnsi="Times New Roman" w:cs="Times New Roman"/>
        </w:rPr>
      </w:pPr>
    </w:p>
    <w:p w14:paraId="0A9EAC72" w14:textId="77777777" w:rsidR="00F75AA3" w:rsidRDefault="000F6B6F" w:rsidP="00D4640F">
      <w:pPr>
        <w:spacing w:after="0" w:line="240" w:lineRule="auto"/>
        <w:rPr>
          <w:rFonts w:ascii="Times New Roman" w:hAnsi="Times New Roman" w:cs="Times New Roman"/>
          <w:b/>
        </w:rPr>
      </w:pPr>
      <w:r w:rsidRPr="006970FB">
        <w:rPr>
          <w:rFonts w:ascii="Times New Roman" w:hAnsi="Times New Roman" w:cs="Times New Roman"/>
          <w:b/>
        </w:rPr>
        <w:t xml:space="preserve">3.0 </w:t>
      </w:r>
      <w:r w:rsidR="00AC0C7C" w:rsidRPr="006970FB">
        <w:rPr>
          <w:rFonts w:ascii="Times New Roman" w:hAnsi="Times New Roman" w:cs="Times New Roman"/>
          <w:b/>
        </w:rPr>
        <w:t>Composing an Essay</w:t>
      </w:r>
      <w:r w:rsidR="00235BFF">
        <w:rPr>
          <w:rFonts w:ascii="Times New Roman" w:hAnsi="Times New Roman" w:cs="Times New Roman"/>
          <w:b/>
        </w:rPr>
        <w:t xml:space="preserve">  </w:t>
      </w:r>
    </w:p>
    <w:p w14:paraId="2F17EA7D" w14:textId="77777777" w:rsidR="004A15E6" w:rsidRPr="006970FB" w:rsidRDefault="004A15E6" w:rsidP="00D4640F">
      <w:pPr>
        <w:spacing w:after="0" w:line="240" w:lineRule="auto"/>
        <w:rPr>
          <w:rFonts w:ascii="Times New Roman" w:hAnsi="Times New Roman" w:cs="Times New Roman"/>
        </w:rPr>
      </w:pPr>
    </w:p>
    <w:p w14:paraId="438B7AB4" w14:textId="77777777" w:rsidR="004A15E6" w:rsidRPr="006970FB" w:rsidRDefault="004A15E6" w:rsidP="00D4640F">
      <w:pPr>
        <w:spacing w:after="0" w:line="240" w:lineRule="auto"/>
        <w:rPr>
          <w:rFonts w:ascii="Times New Roman" w:hAnsi="Times New Roman" w:cs="Times New Roman"/>
        </w:rPr>
      </w:pPr>
      <w:r w:rsidRPr="006970FB">
        <w:rPr>
          <w:rFonts w:ascii="Times New Roman" w:hAnsi="Times New Roman" w:cs="Times New Roman"/>
        </w:rPr>
        <w:t xml:space="preserve">Write an essay about describing which of the plan(s) might work best for the WRIA consortium. </w:t>
      </w:r>
    </w:p>
    <w:p w14:paraId="58EF1532" w14:textId="77777777" w:rsidR="004A15E6" w:rsidRPr="006970FB" w:rsidRDefault="004A15E6" w:rsidP="00D4640F">
      <w:pPr>
        <w:spacing w:after="0" w:line="240" w:lineRule="auto"/>
        <w:rPr>
          <w:rFonts w:ascii="Times New Roman" w:hAnsi="Times New Roman" w:cs="Times New Roman"/>
        </w:rPr>
      </w:pPr>
    </w:p>
    <w:p w14:paraId="670CF5C7" w14:textId="77777777" w:rsidR="004A15E6" w:rsidRPr="006970FB" w:rsidRDefault="004A15E6" w:rsidP="004A15E6">
      <w:pPr>
        <w:spacing w:after="0" w:line="240" w:lineRule="auto"/>
        <w:rPr>
          <w:rFonts w:ascii="Times New Roman" w:hAnsi="Times New Roman" w:cs="Times New Roman"/>
        </w:rPr>
      </w:pPr>
      <w:r w:rsidRPr="006970FB">
        <w:rPr>
          <w:rFonts w:ascii="Times New Roman" w:hAnsi="Times New Roman" w:cs="Times New Roman"/>
        </w:rPr>
        <w:t xml:space="preserve">What is your interpretation of these plans?  Where </w:t>
      </w:r>
      <w:proofErr w:type="gramStart"/>
      <w:r w:rsidRPr="006970FB">
        <w:rPr>
          <w:rFonts w:ascii="Times New Roman" w:hAnsi="Times New Roman" w:cs="Times New Roman"/>
        </w:rPr>
        <w:t>are the improvements</w:t>
      </w:r>
      <w:proofErr w:type="gramEnd"/>
      <w:r w:rsidRPr="006970FB">
        <w:rPr>
          <w:rFonts w:ascii="Times New Roman" w:hAnsi="Times New Roman" w:cs="Times New Roman"/>
        </w:rPr>
        <w:t xml:space="preserve"> generally expected?  </w:t>
      </w:r>
      <w:proofErr w:type="gramStart"/>
      <w:r w:rsidRPr="006970FB">
        <w:rPr>
          <w:rFonts w:ascii="Times New Roman" w:hAnsi="Times New Roman" w:cs="Times New Roman"/>
        </w:rPr>
        <w:t>In the upland</w:t>
      </w:r>
      <w:r w:rsidR="000F6B6F" w:rsidRPr="006970FB">
        <w:rPr>
          <w:rFonts w:ascii="Times New Roman" w:hAnsi="Times New Roman" w:cs="Times New Roman"/>
        </w:rPr>
        <w:t>s or the lowlands or in-between?</w:t>
      </w:r>
      <w:proofErr w:type="gramEnd"/>
      <w:r w:rsidR="000F6B6F" w:rsidRPr="006970FB">
        <w:rPr>
          <w:rFonts w:ascii="Times New Roman" w:hAnsi="Times New Roman" w:cs="Times New Roman"/>
        </w:rPr>
        <w:t xml:space="preserve"> Why?</w:t>
      </w:r>
    </w:p>
    <w:p w14:paraId="773DD298" w14:textId="77777777" w:rsidR="004A15E6" w:rsidRPr="006970FB" w:rsidRDefault="004A15E6" w:rsidP="00D4640F">
      <w:pPr>
        <w:spacing w:after="0" w:line="240" w:lineRule="auto"/>
        <w:rPr>
          <w:rFonts w:ascii="Times New Roman" w:hAnsi="Times New Roman" w:cs="Times New Roman"/>
        </w:rPr>
      </w:pPr>
    </w:p>
    <w:p w14:paraId="19C5025D" w14:textId="77777777" w:rsidR="004A15E6" w:rsidRPr="006970FB" w:rsidRDefault="004A15E6" w:rsidP="00D4640F">
      <w:pPr>
        <w:spacing w:after="0" w:line="240" w:lineRule="auto"/>
        <w:rPr>
          <w:rFonts w:ascii="Times New Roman" w:hAnsi="Times New Roman" w:cs="Times New Roman"/>
        </w:rPr>
      </w:pPr>
      <w:r w:rsidRPr="006970FB">
        <w:rPr>
          <w:rFonts w:ascii="Times New Roman" w:hAnsi="Times New Roman" w:cs="Times New Roman"/>
        </w:rPr>
        <w:t xml:space="preserve">Given the different perspectives of the Consortium members in regards to where they are located in the WRIA, why would that plan work? </w:t>
      </w:r>
    </w:p>
    <w:p w14:paraId="35F8680D" w14:textId="77777777" w:rsidR="004A15E6" w:rsidRPr="006970FB" w:rsidRDefault="004A15E6" w:rsidP="00D4640F">
      <w:pPr>
        <w:spacing w:after="0" w:line="240" w:lineRule="auto"/>
        <w:rPr>
          <w:rFonts w:ascii="Times New Roman" w:hAnsi="Times New Roman" w:cs="Times New Roman"/>
        </w:rPr>
      </w:pPr>
    </w:p>
    <w:p w14:paraId="15BC9264" w14:textId="77777777" w:rsidR="004A15E6" w:rsidRPr="006970FB" w:rsidRDefault="004A15E6" w:rsidP="00D4640F">
      <w:pPr>
        <w:spacing w:after="0" w:line="240" w:lineRule="auto"/>
        <w:rPr>
          <w:rFonts w:ascii="Times New Roman" w:hAnsi="Times New Roman" w:cs="Times New Roman"/>
        </w:rPr>
      </w:pPr>
      <w:r w:rsidRPr="006970FB">
        <w:rPr>
          <w:rFonts w:ascii="Times New Roman" w:hAnsi="Times New Roman" w:cs="Times New Roman"/>
        </w:rPr>
        <w:t>Are any members more favored; that is, is there resource base more favored for improvement of the various components?</w:t>
      </w:r>
    </w:p>
    <w:p w14:paraId="7E48CDBB" w14:textId="77777777" w:rsidR="004A15E6" w:rsidRPr="006970FB" w:rsidRDefault="004A15E6" w:rsidP="00D4640F">
      <w:pPr>
        <w:spacing w:after="0" w:line="240" w:lineRule="auto"/>
        <w:rPr>
          <w:rFonts w:ascii="Times New Roman" w:hAnsi="Times New Roman" w:cs="Times New Roman"/>
        </w:rPr>
      </w:pPr>
    </w:p>
    <w:p w14:paraId="4A09831B" w14:textId="289EB240" w:rsidR="004A15E6" w:rsidRPr="006970FB" w:rsidRDefault="004A15E6" w:rsidP="004A15E6">
      <w:pPr>
        <w:spacing w:after="0" w:line="240" w:lineRule="auto"/>
        <w:rPr>
          <w:rFonts w:ascii="Times New Roman" w:hAnsi="Times New Roman" w:cs="Times New Roman"/>
        </w:rPr>
      </w:pPr>
      <w:r w:rsidRPr="006970FB">
        <w:rPr>
          <w:rFonts w:ascii="Times New Roman" w:hAnsi="Times New Roman" w:cs="Times New Roman"/>
        </w:rPr>
        <w:t xml:space="preserve">Take a </w:t>
      </w:r>
      <w:r w:rsidR="009E73F0">
        <w:rPr>
          <w:rFonts w:ascii="Times New Roman" w:hAnsi="Times New Roman" w:cs="Times New Roman"/>
        </w:rPr>
        <w:t xml:space="preserve">jurisdiction </w:t>
      </w:r>
      <w:r w:rsidRPr="006970FB">
        <w:rPr>
          <w:rFonts w:ascii="Times New Roman" w:hAnsi="Times New Roman" w:cs="Times New Roman"/>
        </w:rPr>
        <w:t xml:space="preserve">and study it in </w:t>
      </w:r>
      <w:r w:rsidR="009E73F0">
        <w:rPr>
          <w:rFonts w:ascii="Times New Roman" w:hAnsi="Times New Roman" w:cs="Times New Roman"/>
        </w:rPr>
        <w:t>more</w:t>
      </w:r>
      <w:r w:rsidRPr="006970FB">
        <w:rPr>
          <w:rFonts w:ascii="Times New Roman" w:hAnsi="Times New Roman" w:cs="Times New Roman"/>
        </w:rPr>
        <w:t xml:space="preserve"> detail.</w:t>
      </w:r>
      <w:r w:rsidR="009E73F0">
        <w:rPr>
          <w:rFonts w:ascii="Times New Roman" w:hAnsi="Times New Roman" w:cs="Times New Roman"/>
        </w:rPr>
        <w:t xml:space="preserve">  How does this perspective change the outcome of your choice about which scenario to recommend?</w:t>
      </w:r>
    </w:p>
    <w:p w14:paraId="69F78C88" w14:textId="77777777" w:rsidR="004A15E6" w:rsidRPr="006970FB" w:rsidRDefault="004A15E6" w:rsidP="00D4640F">
      <w:pPr>
        <w:spacing w:after="0" w:line="240" w:lineRule="auto"/>
        <w:rPr>
          <w:rFonts w:ascii="Times New Roman" w:hAnsi="Times New Roman" w:cs="Times New Roman"/>
        </w:rPr>
      </w:pPr>
    </w:p>
    <w:p w14:paraId="58D7228F" w14:textId="00BED6BF" w:rsidR="00347B4B" w:rsidRPr="006970FB" w:rsidRDefault="000F6B6F" w:rsidP="00D4640F">
      <w:pPr>
        <w:spacing w:after="0" w:line="240" w:lineRule="auto"/>
        <w:rPr>
          <w:rFonts w:ascii="Times New Roman" w:hAnsi="Times New Roman" w:cs="Times New Roman"/>
          <w:b/>
        </w:rPr>
      </w:pPr>
      <w:bookmarkStart w:id="0" w:name="_GoBack"/>
      <w:r w:rsidRPr="006970FB">
        <w:rPr>
          <w:rFonts w:ascii="Times New Roman" w:hAnsi="Times New Roman" w:cs="Times New Roman"/>
          <w:b/>
        </w:rPr>
        <w:t xml:space="preserve">4.0 </w:t>
      </w:r>
      <w:r w:rsidR="00347B4B" w:rsidRPr="006970FB">
        <w:rPr>
          <w:rFonts w:ascii="Times New Roman" w:hAnsi="Times New Roman" w:cs="Times New Roman"/>
          <w:b/>
        </w:rPr>
        <w:t>Deliverable</w:t>
      </w:r>
      <w:r w:rsidR="004A15E6" w:rsidRPr="006970FB">
        <w:rPr>
          <w:rFonts w:ascii="Times New Roman" w:hAnsi="Times New Roman" w:cs="Times New Roman"/>
          <w:b/>
        </w:rPr>
        <w:t>s</w:t>
      </w:r>
    </w:p>
    <w:p w14:paraId="5055AA08" w14:textId="77777777" w:rsidR="004A15E6" w:rsidRDefault="004A15E6" w:rsidP="002F1101">
      <w:pPr>
        <w:spacing w:after="0" w:line="240" w:lineRule="auto"/>
        <w:ind w:firstLine="720"/>
        <w:rPr>
          <w:rFonts w:ascii="Times New Roman" w:hAnsi="Times New Roman" w:cs="Times New Roman"/>
        </w:rPr>
      </w:pPr>
    </w:p>
    <w:p w14:paraId="78B62B48" w14:textId="5E895E12" w:rsidR="000B6F58" w:rsidRDefault="000B6F58" w:rsidP="000B6F58">
      <w:pPr>
        <w:spacing w:after="0" w:line="240" w:lineRule="auto"/>
        <w:rPr>
          <w:rFonts w:ascii="Times New Roman" w:hAnsi="Times New Roman" w:cs="Times New Roman"/>
        </w:rPr>
      </w:pPr>
      <w:r w:rsidRPr="006970FB">
        <w:rPr>
          <w:rFonts w:ascii="Times New Roman" w:hAnsi="Times New Roman" w:cs="Times New Roman"/>
        </w:rPr>
        <w:t xml:space="preserve">Plan map for each of </w:t>
      </w:r>
      <w:r>
        <w:rPr>
          <w:rFonts w:ascii="Times New Roman" w:hAnsi="Times New Roman" w:cs="Times New Roman"/>
        </w:rPr>
        <w:t>three</w:t>
      </w:r>
      <w:r w:rsidRPr="006970FB">
        <w:rPr>
          <w:rFonts w:ascii="Times New Roman" w:hAnsi="Times New Roman" w:cs="Times New Roman"/>
        </w:rPr>
        <w:t xml:space="preserve"> scenarios</w:t>
      </w:r>
      <w:r>
        <w:rPr>
          <w:rFonts w:ascii="Times New Roman" w:hAnsi="Times New Roman" w:cs="Times New Roman"/>
        </w:rPr>
        <w:t xml:space="preserve"> as per </w:t>
      </w:r>
      <w:proofErr w:type="gramStart"/>
      <w:r>
        <w:rPr>
          <w:rFonts w:ascii="Times New Roman" w:hAnsi="Times New Roman" w:cs="Times New Roman"/>
        </w:rPr>
        <w:t>section  2.1.2</w:t>
      </w:r>
      <w:proofErr w:type="gramEnd"/>
    </w:p>
    <w:p w14:paraId="56EAC050" w14:textId="77777777" w:rsidR="000B6F58" w:rsidRPr="006970FB" w:rsidRDefault="000B6F58" w:rsidP="000B6F58">
      <w:pPr>
        <w:spacing w:after="0" w:line="240" w:lineRule="auto"/>
        <w:rPr>
          <w:rFonts w:ascii="Times New Roman" w:hAnsi="Times New Roman" w:cs="Times New Roman"/>
        </w:rPr>
      </w:pPr>
      <w:proofErr w:type="gramStart"/>
      <w:r>
        <w:rPr>
          <w:rFonts w:ascii="Times New Roman" w:hAnsi="Times New Roman" w:cs="Times New Roman"/>
        </w:rPr>
        <w:t>Map WFI for each of the three scenarios using the thresholds in Table 1 that define the conditions ‘below satisfactory’, ‘satisfactory’ and ‘above satisfactory’.</w:t>
      </w:r>
      <w:proofErr w:type="gramEnd"/>
    </w:p>
    <w:p w14:paraId="7DF9F197" w14:textId="77777777" w:rsidR="000B6F58" w:rsidRDefault="000B6F58" w:rsidP="00D4640F">
      <w:pPr>
        <w:spacing w:after="0" w:line="240" w:lineRule="auto"/>
        <w:rPr>
          <w:rFonts w:ascii="Times New Roman" w:hAnsi="Times New Roman" w:cs="Times New Roman"/>
        </w:rPr>
      </w:pPr>
    </w:p>
    <w:p w14:paraId="06E0ACDC" w14:textId="77777777" w:rsidR="000B6F58" w:rsidRDefault="000B6F58" w:rsidP="00D4640F">
      <w:pPr>
        <w:spacing w:after="0" w:line="240" w:lineRule="auto"/>
        <w:rPr>
          <w:rFonts w:ascii="Times New Roman" w:hAnsi="Times New Roman" w:cs="Times New Roman"/>
        </w:rPr>
      </w:pPr>
    </w:p>
    <w:p w14:paraId="0168C5D5" w14:textId="735D93EA" w:rsidR="000E27CB" w:rsidRDefault="00C40985" w:rsidP="00D4640F">
      <w:pPr>
        <w:spacing w:after="0" w:line="240" w:lineRule="auto"/>
        <w:rPr>
          <w:rFonts w:ascii="Times New Roman" w:hAnsi="Times New Roman" w:cs="Times New Roman"/>
        </w:rPr>
      </w:pPr>
      <w:r>
        <w:rPr>
          <w:rFonts w:ascii="Times New Roman" w:hAnsi="Times New Roman" w:cs="Times New Roman"/>
        </w:rPr>
        <w:t>Impact m</w:t>
      </w:r>
      <w:r w:rsidR="000E27CB">
        <w:rPr>
          <w:rFonts w:ascii="Times New Roman" w:hAnsi="Times New Roman" w:cs="Times New Roman"/>
        </w:rPr>
        <w:t>aps</w:t>
      </w:r>
      <w:r w:rsidR="000B6F58">
        <w:rPr>
          <w:rFonts w:ascii="Times New Roman" w:hAnsi="Times New Roman" w:cs="Times New Roman"/>
        </w:rPr>
        <w:t xml:space="preserve"> as per section 2.2.1</w:t>
      </w:r>
    </w:p>
    <w:p w14:paraId="73196F77" w14:textId="77777777" w:rsidR="000B6F58" w:rsidRPr="00214DB9" w:rsidRDefault="000B6F58" w:rsidP="000B6F58">
      <w:pPr>
        <w:spacing w:after="0" w:line="240" w:lineRule="auto"/>
        <w:rPr>
          <w:rFonts w:ascii="Times New Roman" w:hAnsi="Times New Roman" w:cs="Times New Roman"/>
        </w:rPr>
      </w:pPr>
      <w:r>
        <w:rPr>
          <w:rFonts w:ascii="Times New Roman" w:hAnsi="Times New Roman" w:cs="Times New Roman"/>
        </w:rPr>
        <w:t xml:space="preserve">Map the ‘performance’ for each scenario and report the area of the performance categories. </w:t>
      </w:r>
    </w:p>
    <w:p w14:paraId="11B240B5" w14:textId="77777777" w:rsidR="00347B4B" w:rsidRDefault="00347B4B" w:rsidP="00D4640F">
      <w:pPr>
        <w:spacing w:after="0" w:line="240" w:lineRule="auto"/>
        <w:rPr>
          <w:rFonts w:ascii="Times New Roman" w:hAnsi="Times New Roman" w:cs="Times New Roman"/>
        </w:rPr>
      </w:pPr>
    </w:p>
    <w:p w14:paraId="745427B2" w14:textId="77777777" w:rsidR="000B6F58" w:rsidRPr="006970FB" w:rsidRDefault="000B6F58" w:rsidP="00D4640F">
      <w:pPr>
        <w:spacing w:after="0" w:line="240" w:lineRule="auto"/>
        <w:rPr>
          <w:rFonts w:ascii="Times New Roman" w:hAnsi="Times New Roman" w:cs="Times New Roman"/>
        </w:rPr>
      </w:pPr>
    </w:p>
    <w:p w14:paraId="7E6910DE" w14:textId="77777777" w:rsidR="00191E97" w:rsidRPr="006970FB" w:rsidRDefault="000F6B6F" w:rsidP="00D4640F">
      <w:pPr>
        <w:spacing w:after="0" w:line="240" w:lineRule="auto"/>
        <w:rPr>
          <w:rFonts w:ascii="Times New Roman" w:hAnsi="Times New Roman" w:cs="Times New Roman"/>
        </w:rPr>
      </w:pPr>
      <w:r w:rsidRPr="006970FB">
        <w:rPr>
          <w:rFonts w:ascii="Times New Roman" w:hAnsi="Times New Roman" w:cs="Times New Roman"/>
        </w:rPr>
        <w:t>An es</w:t>
      </w:r>
      <w:r w:rsidR="004A15E6" w:rsidRPr="006970FB">
        <w:rPr>
          <w:rFonts w:ascii="Times New Roman" w:hAnsi="Times New Roman" w:cs="Times New Roman"/>
        </w:rPr>
        <w:t>say</w:t>
      </w:r>
      <w:r w:rsidR="000E27CB">
        <w:rPr>
          <w:rFonts w:ascii="Times New Roman" w:hAnsi="Times New Roman" w:cs="Times New Roman"/>
        </w:rPr>
        <w:t xml:space="preserve"> interpreting the plan scenarios </w:t>
      </w:r>
    </w:p>
    <w:p w14:paraId="1FB9042E" w14:textId="77777777" w:rsidR="00A75D5E" w:rsidRPr="006970FB" w:rsidRDefault="00A75D5E" w:rsidP="00D4640F">
      <w:pPr>
        <w:spacing w:after="0" w:line="240" w:lineRule="auto"/>
        <w:rPr>
          <w:rFonts w:ascii="Times New Roman" w:hAnsi="Times New Roman" w:cs="Times New Roman"/>
        </w:rPr>
      </w:pPr>
    </w:p>
    <w:bookmarkEnd w:id="0"/>
    <w:p w14:paraId="17E22DC2" w14:textId="77777777" w:rsidR="00D214E6" w:rsidRPr="006970FB" w:rsidRDefault="00D214E6" w:rsidP="00D214E6">
      <w:pPr>
        <w:rPr>
          <w:rFonts w:ascii="Times New Roman" w:hAnsi="Times New Roman" w:cs="Times New Roman"/>
        </w:rPr>
      </w:pPr>
    </w:p>
    <w:sectPr w:rsidR="00D214E6" w:rsidRPr="006970FB">
      <w:headerReference w:type="default" r:id="rId40"/>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0F21A" w14:textId="77777777" w:rsidR="00224EBB" w:rsidRDefault="00224EBB" w:rsidP="00D150C0">
      <w:pPr>
        <w:spacing w:after="0" w:line="240" w:lineRule="auto"/>
      </w:pPr>
      <w:r>
        <w:separator/>
      </w:r>
    </w:p>
  </w:endnote>
  <w:endnote w:type="continuationSeparator" w:id="0">
    <w:p w14:paraId="37D0C396" w14:textId="77777777" w:rsidR="00224EBB" w:rsidRDefault="00224EBB" w:rsidP="00D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959498"/>
      <w:docPartObj>
        <w:docPartGallery w:val="Page Numbers (Bottom of Page)"/>
        <w:docPartUnique/>
      </w:docPartObj>
    </w:sdtPr>
    <w:sdtEndPr>
      <w:rPr>
        <w:noProof/>
      </w:rPr>
    </w:sdtEndPr>
    <w:sdtContent>
      <w:p w14:paraId="000E4696" w14:textId="77777777" w:rsidR="00832DFE" w:rsidRDefault="00832DFE">
        <w:pPr>
          <w:pStyle w:val="Footer"/>
          <w:jc w:val="right"/>
        </w:pPr>
        <w:r>
          <w:fldChar w:fldCharType="begin"/>
        </w:r>
        <w:r>
          <w:instrText xml:space="preserve"> PAGE   \* MERGEFORMAT </w:instrText>
        </w:r>
        <w:r>
          <w:fldChar w:fldCharType="separate"/>
        </w:r>
        <w:r w:rsidR="002F1101">
          <w:rPr>
            <w:noProof/>
          </w:rPr>
          <w:t>8</w:t>
        </w:r>
        <w:r>
          <w:rPr>
            <w:noProof/>
          </w:rPr>
          <w:fldChar w:fldCharType="end"/>
        </w:r>
      </w:p>
    </w:sdtContent>
  </w:sdt>
  <w:p w14:paraId="3EB6874A" w14:textId="77777777" w:rsidR="00832DFE" w:rsidRDefault="00832D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509FF" w14:textId="77777777" w:rsidR="00224EBB" w:rsidRDefault="00224EBB" w:rsidP="00D150C0">
      <w:pPr>
        <w:spacing w:after="0" w:line="240" w:lineRule="auto"/>
      </w:pPr>
      <w:r>
        <w:separator/>
      </w:r>
    </w:p>
  </w:footnote>
  <w:footnote w:type="continuationSeparator" w:id="0">
    <w:p w14:paraId="05FCE851" w14:textId="77777777" w:rsidR="00224EBB" w:rsidRDefault="00224EBB" w:rsidP="00D1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107F" w14:textId="77777777" w:rsidR="00832DFE" w:rsidRPr="001D2312" w:rsidRDefault="00832DFE" w:rsidP="005A61A3">
    <w:pPr>
      <w:pStyle w:val="Header"/>
    </w:pPr>
    <w:r w:rsidRPr="001D2312">
      <w:t>Geography 464</w:t>
    </w:r>
    <w:r w:rsidRPr="001D2312">
      <w:tab/>
    </w:r>
    <w:r w:rsidRPr="001D2312">
      <w:tab/>
    </w:r>
    <w:r w:rsidRPr="001D2312">
      <w:rPr>
        <w:rStyle w:val="PageNumber"/>
      </w:rPr>
      <w:fldChar w:fldCharType="begin"/>
    </w:r>
    <w:r w:rsidRPr="001D2312">
      <w:rPr>
        <w:rStyle w:val="PageNumber"/>
      </w:rPr>
      <w:instrText xml:space="preserve"> PAGE </w:instrText>
    </w:r>
    <w:r w:rsidRPr="001D2312">
      <w:rPr>
        <w:rStyle w:val="PageNumber"/>
      </w:rPr>
      <w:fldChar w:fldCharType="separate"/>
    </w:r>
    <w:r w:rsidR="002F1101">
      <w:rPr>
        <w:rStyle w:val="PageNumber"/>
        <w:noProof/>
      </w:rPr>
      <w:t>8</w:t>
    </w:r>
    <w:r w:rsidRPr="001D2312">
      <w:rPr>
        <w:rStyle w:val="PageNumber"/>
      </w:rPr>
      <w:fldChar w:fldCharType="end"/>
    </w:r>
  </w:p>
  <w:p w14:paraId="7D3C9C2B" w14:textId="77777777" w:rsidR="00832DFE" w:rsidRPr="001D2312" w:rsidRDefault="00832DFE" w:rsidP="005A61A3">
    <w:pPr>
      <w:pStyle w:val="Header"/>
    </w:pPr>
    <w:r w:rsidRPr="001D2312">
      <w:t>Professor Timothy Nyerges</w:t>
    </w:r>
  </w:p>
  <w:p w14:paraId="00CEBC34" w14:textId="4B5D7E0E" w:rsidR="00832DFE" w:rsidRDefault="00832DFE">
    <w:pPr>
      <w:pStyle w:val="Header"/>
    </w:pPr>
    <w:r w:rsidRPr="001D2312">
      <w:t>TA: Gene Martin</w:t>
    </w:r>
    <w:r w:rsidRPr="001D2312">
      <w:tab/>
    </w:r>
    <w:r w:rsidRPr="001D2312">
      <w:tab/>
      <w:t>Spring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943"/>
    <w:multiLevelType w:val="hybridMultilevel"/>
    <w:tmpl w:val="3D32F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EBF"/>
    <w:multiLevelType w:val="hybridMultilevel"/>
    <w:tmpl w:val="61D2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25424"/>
    <w:multiLevelType w:val="multilevel"/>
    <w:tmpl w:val="7B5259B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14F3CAC"/>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12A05"/>
    <w:multiLevelType w:val="multilevel"/>
    <w:tmpl w:val="5BC4E38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80218B"/>
    <w:multiLevelType w:val="hybridMultilevel"/>
    <w:tmpl w:val="0DE67C12"/>
    <w:lvl w:ilvl="0" w:tplc="5226E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E364AD"/>
    <w:multiLevelType w:val="hybridMultilevel"/>
    <w:tmpl w:val="AD58B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50090"/>
    <w:multiLevelType w:val="multilevel"/>
    <w:tmpl w:val="735AC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73265B"/>
    <w:multiLevelType w:val="multilevel"/>
    <w:tmpl w:val="4AB0B9A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A033A3"/>
    <w:multiLevelType w:val="multilevel"/>
    <w:tmpl w:val="71228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DF6ABB"/>
    <w:multiLevelType w:val="hybridMultilevel"/>
    <w:tmpl w:val="8DE0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B3A58"/>
    <w:multiLevelType w:val="multilevel"/>
    <w:tmpl w:val="FFC499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E6B4203"/>
    <w:multiLevelType w:val="hybridMultilevel"/>
    <w:tmpl w:val="67082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E76697E"/>
    <w:multiLevelType w:val="hybridMultilevel"/>
    <w:tmpl w:val="422E6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581F44"/>
    <w:multiLevelType w:val="hybridMultilevel"/>
    <w:tmpl w:val="AF389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866C4"/>
    <w:multiLevelType w:val="hybridMultilevel"/>
    <w:tmpl w:val="28522564"/>
    <w:lvl w:ilvl="0" w:tplc="57D88AD2">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70217"/>
    <w:multiLevelType w:val="hybridMultilevel"/>
    <w:tmpl w:val="B3C657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F04B92"/>
    <w:multiLevelType w:val="hybridMultilevel"/>
    <w:tmpl w:val="B9C8D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753D56"/>
    <w:multiLevelType w:val="hybridMultilevel"/>
    <w:tmpl w:val="94C4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63B71"/>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8E646B"/>
    <w:multiLevelType w:val="multilevel"/>
    <w:tmpl w:val="2DB4A5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396779"/>
    <w:multiLevelType w:val="hybridMultilevel"/>
    <w:tmpl w:val="6DD895D6"/>
    <w:lvl w:ilvl="0" w:tplc="1DF48366">
      <w:start w:val="20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0A111F"/>
    <w:multiLevelType w:val="hybridMultilevel"/>
    <w:tmpl w:val="9C700D94"/>
    <w:lvl w:ilvl="0" w:tplc="D9C02D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CAF6888"/>
    <w:multiLevelType w:val="hybridMultilevel"/>
    <w:tmpl w:val="8BDE334A"/>
    <w:lvl w:ilvl="0" w:tplc="D116AEE8">
      <w:start w:val="2016"/>
      <w:numFmt w:val="bullet"/>
      <w:lvlText w:val="-"/>
      <w:lvlJc w:val="left"/>
      <w:pPr>
        <w:ind w:left="1080" w:hanging="360"/>
      </w:pPr>
      <w:rPr>
        <w:rFonts w:ascii="Calibri" w:eastAsiaTheme="minorHAnsi" w:hAnsi="Calibri" w:cstheme="minorBidi"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28F4236"/>
    <w:multiLevelType w:val="hybridMultilevel"/>
    <w:tmpl w:val="256E6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E6A0B"/>
    <w:multiLevelType w:val="hybridMultilevel"/>
    <w:tmpl w:val="C69E1D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E5569"/>
    <w:multiLevelType w:val="hybridMultilevel"/>
    <w:tmpl w:val="5BC056C0"/>
    <w:lvl w:ilvl="0" w:tplc="924CF826">
      <w:start w:val="201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95D5676"/>
    <w:multiLevelType w:val="hybridMultilevel"/>
    <w:tmpl w:val="256E6C2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DC61408"/>
    <w:multiLevelType w:val="hybridMultilevel"/>
    <w:tmpl w:val="3EF83606"/>
    <w:lvl w:ilvl="0" w:tplc="58AAC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D7140"/>
    <w:multiLevelType w:val="multilevel"/>
    <w:tmpl w:val="DA462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23D5FD1"/>
    <w:multiLevelType w:val="hybridMultilevel"/>
    <w:tmpl w:val="28325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2E7DDF"/>
    <w:multiLevelType w:val="multilevel"/>
    <w:tmpl w:val="720A7B5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4C27E9B"/>
    <w:multiLevelType w:val="hybridMultilevel"/>
    <w:tmpl w:val="BCAE0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AA76FB"/>
    <w:multiLevelType w:val="multilevel"/>
    <w:tmpl w:val="ABE890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E682C9C"/>
    <w:multiLevelType w:val="multilevel"/>
    <w:tmpl w:val="2046A8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5A7E05"/>
    <w:multiLevelType w:val="hybridMultilevel"/>
    <w:tmpl w:val="953C8FD2"/>
    <w:lvl w:ilvl="0" w:tplc="58AAC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C87B3C"/>
    <w:multiLevelType w:val="hybridMultilevel"/>
    <w:tmpl w:val="11E02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7"/>
  </w:num>
  <w:num w:numId="3">
    <w:abstractNumId w:val="26"/>
  </w:num>
  <w:num w:numId="4">
    <w:abstractNumId w:val="21"/>
  </w:num>
  <w:num w:numId="5">
    <w:abstractNumId w:val="23"/>
  </w:num>
  <w:num w:numId="6">
    <w:abstractNumId w:val="15"/>
  </w:num>
  <w:num w:numId="7">
    <w:abstractNumId w:val="5"/>
  </w:num>
  <w:num w:numId="8">
    <w:abstractNumId w:val="0"/>
  </w:num>
  <w:num w:numId="9">
    <w:abstractNumId w:val="30"/>
  </w:num>
  <w:num w:numId="10">
    <w:abstractNumId w:val="10"/>
  </w:num>
  <w:num w:numId="11">
    <w:abstractNumId w:val="13"/>
  </w:num>
  <w:num w:numId="12">
    <w:abstractNumId w:val="32"/>
  </w:num>
  <w:num w:numId="13">
    <w:abstractNumId w:val="1"/>
  </w:num>
  <w:num w:numId="14">
    <w:abstractNumId w:val="14"/>
  </w:num>
  <w:num w:numId="15">
    <w:abstractNumId w:val="36"/>
  </w:num>
  <w:num w:numId="16">
    <w:abstractNumId w:val="19"/>
  </w:num>
  <w:num w:numId="17">
    <w:abstractNumId w:val="6"/>
  </w:num>
  <w:num w:numId="18">
    <w:abstractNumId w:val="24"/>
  </w:num>
  <w:num w:numId="19">
    <w:abstractNumId w:val="17"/>
  </w:num>
  <w:num w:numId="20">
    <w:abstractNumId w:val="22"/>
  </w:num>
  <w:num w:numId="21">
    <w:abstractNumId w:val="25"/>
  </w:num>
  <w:num w:numId="22">
    <w:abstractNumId w:val="28"/>
  </w:num>
  <w:num w:numId="23">
    <w:abstractNumId w:val="35"/>
  </w:num>
  <w:num w:numId="24">
    <w:abstractNumId w:val="29"/>
  </w:num>
  <w:num w:numId="25">
    <w:abstractNumId w:val="12"/>
  </w:num>
  <w:num w:numId="26">
    <w:abstractNumId w:val="18"/>
  </w:num>
  <w:num w:numId="27">
    <w:abstractNumId w:val="33"/>
  </w:num>
  <w:num w:numId="28">
    <w:abstractNumId w:val="16"/>
  </w:num>
  <w:num w:numId="29">
    <w:abstractNumId w:val="31"/>
  </w:num>
  <w:num w:numId="30">
    <w:abstractNumId w:val="7"/>
  </w:num>
  <w:num w:numId="31">
    <w:abstractNumId w:val="9"/>
  </w:num>
  <w:num w:numId="32">
    <w:abstractNumId w:val="4"/>
  </w:num>
  <w:num w:numId="33">
    <w:abstractNumId w:val="20"/>
  </w:num>
  <w:num w:numId="34">
    <w:abstractNumId w:val="11"/>
  </w:num>
  <w:num w:numId="35">
    <w:abstractNumId w:val="2"/>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53"/>
    <w:rsid w:val="000069A0"/>
    <w:rsid w:val="00006E86"/>
    <w:rsid w:val="00007B25"/>
    <w:rsid w:val="00034C5B"/>
    <w:rsid w:val="000467D0"/>
    <w:rsid w:val="00050188"/>
    <w:rsid w:val="00050305"/>
    <w:rsid w:val="00050505"/>
    <w:rsid w:val="00050E25"/>
    <w:rsid w:val="00052D8D"/>
    <w:rsid w:val="00061BB8"/>
    <w:rsid w:val="000666B6"/>
    <w:rsid w:val="00070447"/>
    <w:rsid w:val="00070975"/>
    <w:rsid w:val="0008280E"/>
    <w:rsid w:val="00090E68"/>
    <w:rsid w:val="00091064"/>
    <w:rsid w:val="000A2371"/>
    <w:rsid w:val="000A3F41"/>
    <w:rsid w:val="000A61BA"/>
    <w:rsid w:val="000B6F58"/>
    <w:rsid w:val="000B7C73"/>
    <w:rsid w:val="000C027D"/>
    <w:rsid w:val="000C3782"/>
    <w:rsid w:val="000C5A20"/>
    <w:rsid w:val="000C7DE3"/>
    <w:rsid w:val="000D28AC"/>
    <w:rsid w:val="000D4D6D"/>
    <w:rsid w:val="000E1A24"/>
    <w:rsid w:val="000E27CB"/>
    <w:rsid w:val="000F2999"/>
    <w:rsid w:val="000F29A4"/>
    <w:rsid w:val="000F6B6F"/>
    <w:rsid w:val="00102B60"/>
    <w:rsid w:val="00103AD1"/>
    <w:rsid w:val="00103CFD"/>
    <w:rsid w:val="00103F24"/>
    <w:rsid w:val="001122A5"/>
    <w:rsid w:val="00115FC6"/>
    <w:rsid w:val="00117286"/>
    <w:rsid w:val="001172B2"/>
    <w:rsid w:val="0011793D"/>
    <w:rsid w:val="00120D73"/>
    <w:rsid w:val="001216CE"/>
    <w:rsid w:val="00122FD3"/>
    <w:rsid w:val="0012469B"/>
    <w:rsid w:val="00126A8A"/>
    <w:rsid w:val="00130601"/>
    <w:rsid w:val="00132B6A"/>
    <w:rsid w:val="00133C36"/>
    <w:rsid w:val="00134D96"/>
    <w:rsid w:val="00137F07"/>
    <w:rsid w:val="00141165"/>
    <w:rsid w:val="00143175"/>
    <w:rsid w:val="001442E2"/>
    <w:rsid w:val="0014496C"/>
    <w:rsid w:val="00145AEA"/>
    <w:rsid w:val="00153632"/>
    <w:rsid w:val="00164C93"/>
    <w:rsid w:val="00164ED4"/>
    <w:rsid w:val="00170E0E"/>
    <w:rsid w:val="001716FC"/>
    <w:rsid w:val="00172738"/>
    <w:rsid w:val="00173742"/>
    <w:rsid w:val="00175C53"/>
    <w:rsid w:val="00180A23"/>
    <w:rsid w:val="00190732"/>
    <w:rsid w:val="001916A7"/>
    <w:rsid w:val="00191E97"/>
    <w:rsid w:val="0019483F"/>
    <w:rsid w:val="001A218C"/>
    <w:rsid w:val="001A5DEF"/>
    <w:rsid w:val="001A6AE2"/>
    <w:rsid w:val="001B762B"/>
    <w:rsid w:val="001C114B"/>
    <w:rsid w:val="001D0477"/>
    <w:rsid w:val="001D1AAF"/>
    <w:rsid w:val="001D2FCC"/>
    <w:rsid w:val="001D4D0B"/>
    <w:rsid w:val="001E27BE"/>
    <w:rsid w:val="00202969"/>
    <w:rsid w:val="0020370B"/>
    <w:rsid w:val="00203F43"/>
    <w:rsid w:val="0020525A"/>
    <w:rsid w:val="002068D4"/>
    <w:rsid w:val="00206F9A"/>
    <w:rsid w:val="00214DB9"/>
    <w:rsid w:val="00224EBB"/>
    <w:rsid w:val="00226AFC"/>
    <w:rsid w:val="002326CB"/>
    <w:rsid w:val="00235BFF"/>
    <w:rsid w:val="00235D99"/>
    <w:rsid w:val="00242332"/>
    <w:rsid w:val="002531E2"/>
    <w:rsid w:val="002579AE"/>
    <w:rsid w:val="002630BB"/>
    <w:rsid w:val="00263C4D"/>
    <w:rsid w:val="00264D53"/>
    <w:rsid w:val="0026538C"/>
    <w:rsid w:val="00266FAB"/>
    <w:rsid w:val="002807CE"/>
    <w:rsid w:val="002818B2"/>
    <w:rsid w:val="00282D65"/>
    <w:rsid w:val="00283959"/>
    <w:rsid w:val="002868F1"/>
    <w:rsid w:val="0028792C"/>
    <w:rsid w:val="00294ACB"/>
    <w:rsid w:val="002A1E7F"/>
    <w:rsid w:val="002B0846"/>
    <w:rsid w:val="002C3DC5"/>
    <w:rsid w:val="002E6291"/>
    <w:rsid w:val="002F1101"/>
    <w:rsid w:val="002F14A5"/>
    <w:rsid w:val="002F676B"/>
    <w:rsid w:val="0030667B"/>
    <w:rsid w:val="0031082B"/>
    <w:rsid w:val="00312B1D"/>
    <w:rsid w:val="0031388A"/>
    <w:rsid w:val="00322B84"/>
    <w:rsid w:val="00327E3B"/>
    <w:rsid w:val="003339DF"/>
    <w:rsid w:val="003415C7"/>
    <w:rsid w:val="00342FD1"/>
    <w:rsid w:val="00347B4B"/>
    <w:rsid w:val="003533E1"/>
    <w:rsid w:val="00356F03"/>
    <w:rsid w:val="00357C04"/>
    <w:rsid w:val="00357CF1"/>
    <w:rsid w:val="0036514D"/>
    <w:rsid w:val="003674B2"/>
    <w:rsid w:val="00376C2D"/>
    <w:rsid w:val="00377ADA"/>
    <w:rsid w:val="00384426"/>
    <w:rsid w:val="0038617C"/>
    <w:rsid w:val="0038711D"/>
    <w:rsid w:val="003875A0"/>
    <w:rsid w:val="00390841"/>
    <w:rsid w:val="00397A15"/>
    <w:rsid w:val="003A6849"/>
    <w:rsid w:val="003A6B4E"/>
    <w:rsid w:val="003A74D0"/>
    <w:rsid w:val="003B42A5"/>
    <w:rsid w:val="003B5218"/>
    <w:rsid w:val="003B7AC1"/>
    <w:rsid w:val="003C594F"/>
    <w:rsid w:val="003C6149"/>
    <w:rsid w:val="003E4BCB"/>
    <w:rsid w:val="004038BD"/>
    <w:rsid w:val="0041212A"/>
    <w:rsid w:val="004152F3"/>
    <w:rsid w:val="00415DD9"/>
    <w:rsid w:val="00422EC2"/>
    <w:rsid w:val="004279DC"/>
    <w:rsid w:val="00444788"/>
    <w:rsid w:val="00455856"/>
    <w:rsid w:val="00457F39"/>
    <w:rsid w:val="00474013"/>
    <w:rsid w:val="00480FE5"/>
    <w:rsid w:val="004957B6"/>
    <w:rsid w:val="0049593D"/>
    <w:rsid w:val="004A15E6"/>
    <w:rsid w:val="004B01C9"/>
    <w:rsid w:val="004B6C87"/>
    <w:rsid w:val="004C160C"/>
    <w:rsid w:val="004D1499"/>
    <w:rsid w:val="004D2755"/>
    <w:rsid w:val="004D6AA5"/>
    <w:rsid w:val="004D70B2"/>
    <w:rsid w:val="004E1660"/>
    <w:rsid w:val="004E27AA"/>
    <w:rsid w:val="004E55AC"/>
    <w:rsid w:val="004E6470"/>
    <w:rsid w:val="004E7B92"/>
    <w:rsid w:val="004F0203"/>
    <w:rsid w:val="004F1127"/>
    <w:rsid w:val="004F35FD"/>
    <w:rsid w:val="004F51C7"/>
    <w:rsid w:val="004F766D"/>
    <w:rsid w:val="004F7C52"/>
    <w:rsid w:val="0050072B"/>
    <w:rsid w:val="00510BD0"/>
    <w:rsid w:val="0051289D"/>
    <w:rsid w:val="00515C71"/>
    <w:rsid w:val="00522E5D"/>
    <w:rsid w:val="00526340"/>
    <w:rsid w:val="00532255"/>
    <w:rsid w:val="00542D9E"/>
    <w:rsid w:val="00552DBF"/>
    <w:rsid w:val="00564C00"/>
    <w:rsid w:val="00570D79"/>
    <w:rsid w:val="0057674E"/>
    <w:rsid w:val="00577BA9"/>
    <w:rsid w:val="00591DC5"/>
    <w:rsid w:val="005A1F9F"/>
    <w:rsid w:val="005A61A3"/>
    <w:rsid w:val="005A636A"/>
    <w:rsid w:val="005A6AFE"/>
    <w:rsid w:val="005B1525"/>
    <w:rsid w:val="005B1C71"/>
    <w:rsid w:val="005C4F4D"/>
    <w:rsid w:val="005E09A7"/>
    <w:rsid w:val="005F01C9"/>
    <w:rsid w:val="005F27DB"/>
    <w:rsid w:val="00603C96"/>
    <w:rsid w:val="00604BC4"/>
    <w:rsid w:val="00605584"/>
    <w:rsid w:val="00613077"/>
    <w:rsid w:val="00615257"/>
    <w:rsid w:val="00616691"/>
    <w:rsid w:val="00627C7D"/>
    <w:rsid w:val="00630DB1"/>
    <w:rsid w:val="00631CA2"/>
    <w:rsid w:val="00635FD6"/>
    <w:rsid w:val="00636687"/>
    <w:rsid w:val="00643933"/>
    <w:rsid w:val="006477A4"/>
    <w:rsid w:val="00654007"/>
    <w:rsid w:val="006613FE"/>
    <w:rsid w:val="00661C49"/>
    <w:rsid w:val="00670667"/>
    <w:rsid w:val="00670D76"/>
    <w:rsid w:val="00672747"/>
    <w:rsid w:val="00680592"/>
    <w:rsid w:val="006828F3"/>
    <w:rsid w:val="00687D2D"/>
    <w:rsid w:val="00694E48"/>
    <w:rsid w:val="006970FB"/>
    <w:rsid w:val="00697A44"/>
    <w:rsid w:val="006A371E"/>
    <w:rsid w:val="006B768F"/>
    <w:rsid w:val="006C48DA"/>
    <w:rsid w:val="006C5402"/>
    <w:rsid w:val="006D4703"/>
    <w:rsid w:val="006E1870"/>
    <w:rsid w:val="006F034D"/>
    <w:rsid w:val="006F57D5"/>
    <w:rsid w:val="006F656A"/>
    <w:rsid w:val="00701659"/>
    <w:rsid w:val="0070349B"/>
    <w:rsid w:val="00707E1D"/>
    <w:rsid w:val="00707FD0"/>
    <w:rsid w:val="00715CE3"/>
    <w:rsid w:val="00723036"/>
    <w:rsid w:val="007251A3"/>
    <w:rsid w:val="00740369"/>
    <w:rsid w:val="007514BB"/>
    <w:rsid w:val="007545C5"/>
    <w:rsid w:val="0076289F"/>
    <w:rsid w:val="00770504"/>
    <w:rsid w:val="00774C58"/>
    <w:rsid w:val="00776895"/>
    <w:rsid w:val="0078101B"/>
    <w:rsid w:val="007917C0"/>
    <w:rsid w:val="007B22EA"/>
    <w:rsid w:val="007B3758"/>
    <w:rsid w:val="007B5E52"/>
    <w:rsid w:val="007C29C4"/>
    <w:rsid w:val="007C34AD"/>
    <w:rsid w:val="007C7252"/>
    <w:rsid w:val="007D35F2"/>
    <w:rsid w:val="007D62D4"/>
    <w:rsid w:val="007D67DE"/>
    <w:rsid w:val="007D6C29"/>
    <w:rsid w:val="007D757B"/>
    <w:rsid w:val="007E03E6"/>
    <w:rsid w:val="007F59B0"/>
    <w:rsid w:val="007F62C5"/>
    <w:rsid w:val="008002C1"/>
    <w:rsid w:val="00814572"/>
    <w:rsid w:val="00815C9D"/>
    <w:rsid w:val="00817C09"/>
    <w:rsid w:val="00821837"/>
    <w:rsid w:val="0082294D"/>
    <w:rsid w:val="00824217"/>
    <w:rsid w:val="00832DFE"/>
    <w:rsid w:val="00846F17"/>
    <w:rsid w:val="00850425"/>
    <w:rsid w:val="00855E9B"/>
    <w:rsid w:val="00857FC1"/>
    <w:rsid w:val="00861947"/>
    <w:rsid w:val="0086379B"/>
    <w:rsid w:val="00870D01"/>
    <w:rsid w:val="00872682"/>
    <w:rsid w:val="00872E84"/>
    <w:rsid w:val="00884CC0"/>
    <w:rsid w:val="0089520C"/>
    <w:rsid w:val="008A1736"/>
    <w:rsid w:val="008A583C"/>
    <w:rsid w:val="008A7679"/>
    <w:rsid w:val="008C5297"/>
    <w:rsid w:val="008C7953"/>
    <w:rsid w:val="008D3756"/>
    <w:rsid w:val="008E0AF3"/>
    <w:rsid w:val="008E7C1A"/>
    <w:rsid w:val="008F4574"/>
    <w:rsid w:val="008F7BA6"/>
    <w:rsid w:val="00904B29"/>
    <w:rsid w:val="00904F9A"/>
    <w:rsid w:val="009072A4"/>
    <w:rsid w:val="00907E3F"/>
    <w:rsid w:val="0091196A"/>
    <w:rsid w:val="00914F1E"/>
    <w:rsid w:val="00915249"/>
    <w:rsid w:val="00922B62"/>
    <w:rsid w:val="00922CBA"/>
    <w:rsid w:val="00923568"/>
    <w:rsid w:val="00931167"/>
    <w:rsid w:val="009337BA"/>
    <w:rsid w:val="00935E80"/>
    <w:rsid w:val="00937538"/>
    <w:rsid w:val="00941034"/>
    <w:rsid w:val="00941A40"/>
    <w:rsid w:val="00942655"/>
    <w:rsid w:val="00944656"/>
    <w:rsid w:val="0094514C"/>
    <w:rsid w:val="00963479"/>
    <w:rsid w:val="00967494"/>
    <w:rsid w:val="00970A1C"/>
    <w:rsid w:val="00971BED"/>
    <w:rsid w:val="00974AE6"/>
    <w:rsid w:val="00986A36"/>
    <w:rsid w:val="009905A0"/>
    <w:rsid w:val="00994D51"/>
    <w:rsid w:val="009A0B2C"/>
    <w:rsid w:val="009B44BE"/>
    <w:rsid w:val="009B44EF"/>
    <w:rsid w:val="009C304D"/>
    <w:rsid w:val="009C3193"/>
    <w:rsid w:val="009C48F1"/>
    <w:rsid w:val="009C5E8A"/>
    <w:rsid w:val="009C6E09"/>
    <w:rsid w:val="009C7EBC"/>
    <w:rsid w:val="009D72DC"/>
    <w:rsid w:val="009E27F9"/>
    <w:rsid w:val="009E73F0"/>
    <w:rsid w:val="009F0980"/>
    <w:rsid w:val="009F289D"/>
    <w:rsid w:val="009F2FB8"/>
    <w:rsid w:val="009F65E5"/>
    <w:rsid w:val="009F6B91"/>
    <w:rsid w:val="00A0160A"/>
    <w:rsid w:val="00A10416"/>
    <w:rsid w:val="00A10B68"/>
    <w:rsid w:val="00A403EA"/>
    <w:rsid w:val="00A41366"/>
    <w:rsid w:val="00A5029D"/>
    <w:rsid w:val="00A51435"/>
    <w:rsid w:val="00A537D1"/>
    <w:rsid w:val="00A55815"/>
    <w:rsid w:val="00A64E0F"/>
    <w:rsid w:val="00A72DFA"/>
    <w:rsid w:val="00A7389A"/>
    <w:rsid w:val="00A75D5E"/>
    <w:rsid w:val="00A80A7C"/>
    <w:rsid w:val="00A9366A"/>
    <w:rsid w:val="00A936CC"/>
    <w:rsid w:val="00AA526F"/>
    <w:rsid w:val="00AB5593"/>
    <w:rsid w:val="00AC0C7C"/>
    <w:rsid w:val="00AC2252"/>
    <w:rsid w:val="00AD076C"/>
    <w:rsid w:val="00AD41E6"/>
    <w:rsid w:val="00AD48CE"/>
    <w:rsid w:val="00AD701C"/>
    <w:rsid w:val="00AE3270"/>
    <w:rsid w:val="00AE4F8B"/>
    <w:rsid w:val="00AF6428"/>
    <w:rsid w:val="00B031C8"/>
    <w:rsid w:val="00B32986"/>
    <w:rsid w:val="00B342D0"/>
    <w:rsid w:val="00B34F51"/>
    <w:rsid w:val="00B576BB"/>
    <w:rsid w:val="00B66B77"/>
    <w:rsid w:val="00B9423F"/>
    <w:rsid w:val="00BA40ED"/>
    <w:rsid w:val="00BC6931"/>
    <w:rsid w:val="00BD0B72"/>
    <w:rsid w:val="00BD1E4E"/>
    <w:rsid w:val="00BE33CF"/>
    <w:rsid w:val="00BE7354"/>
    <w:rsid w:val="00BF076C"/>
    <w:rsid w:val="00BF0A63"/>
    <w:rsid w:val="00BF148C"/>
    <w:rsid w:val="00BF1FD1"/>
    <w:rsid w:val="00BF59F5"/>
    <w:rsid w:val="00BF67F6"/>
    <w:rsid w:val="00BF7BEC"/>
    <w:rsid w:val="00C0183D"/>
    <w:rsid w:val="00C12868"/>
    <w:rsid w:val="00C15583"/>
    <w:rsid w:val="00C17AF1"/>
    <w:rsid w:val="00C23A7A"/>
    <w:rsid w:val="00C32E1A"/>
    <w:rsid w:val="00C33454"/>
    <w:rsid w:val="00C37127"/>
    <w:rsid w:val="00C40985"/>
    <w:rsid w:val="00C412AA"/>
    <w:rsid w:val="00C419D3"/>
    <w:rsid w:val="00C43101"/>
    <w:rsid w:val="00C441B2"/>
    <w:rsid w:val="00C45A86"/>
    <w:rsid w:val="00C51479"/>
    <w:rsid w:val="00C521C2"/>
    <w:rsid w:val="00C54004"/>
    <w:rsid w:val="00C57807"/>
    <w:rsid w:val="00C60825"/>
    <w:rsid w:val="00C610B3"/>
    <w:rsid w:val="00C65E59"/>
    <w:rsid w:val="00C67150"/>
    <w:rsid w:val="00C80465"/>
    <w:rsid w:val="00C858B4"/>
    <w:rsid w:val="00C95052"/>
    <w:rsid w:val="00CA4D46"/>
    <w:rsid w:val="00CB4FE5"/>
    <w:rsid w:val="00CC1BF7"/>
    <w:rsid w:val="00CC7E94"/>
    <w:rsid w:val="00CD0D93"/>
    <w:rsid w:val="00CD3238"/>
    <w:rsid w:val="00CD3244"/>
    <w:rsid w:val="00CE0473"/>
    <w:rsid w:val="00CE2D50"/>
    <w:rsid w:val="00CE54C8"/>
    <w:rsid w:val="00CF3C94"/>
    <w:rsid w:val="00D14906"/>
    <w:rsid w:val="00D150C0"/>
    <w:rsid w:val="00D157DE"/>
    <w:rsid w:val="00D214E6"/>
    <w:rsid w:val="00D223DC"/>
    <w:rsid w:val="00D23A1E"/>
    <w:rsid w:val="00D24913"/>
    <w:rsid w:val="00D3528B"/>
    <w:rsid w:val="00D41AD2"/>
    <w:rsid w:val="00D45BD8"/>
    <w:rsid w:val="00D4640F"/>
    <w:rsid w:val="00D479E9"/>
    <w:rsid w:val="00D516D6"/>
    <w:rsid w:val="00D54F86"/>
    <w:rsid w:val="00D56502"/>
    <w:rsid w:val="00D57595"/>
    <w:rsid w:val="00D61127"/>
    <w:rsid w:val="00D6252C"/>
    <w:rsid w:val="00D64461"/>
    <w:rsid w:val="00D64612"/>
    <w:rsid w:val="00D72C2A"/>
    <w:rsid w:val="00D73D81"/>
    <w:rsid w:val="00D74BA6"/>
    <w:rsid w:val="00D820B0"/>
    <w:rsid w:val="00DA0500"/>
    <w:rsid w:val="00DB4F97"/>
    <w:rsid w:val="00DB536A"/>
    <w:rsid w:val="00DB67D3"/>
    <w:rsid w:val="00DB717B"/>
    <w:rsid w:val="00DB72A1"/>
    <w:rsid w:val="00DC517A"/>
    <w:rsid w:val="00DD1CA2"/>
    <w:rsid w:val="00DD6783"/>
    <w:rsid w:val="00DE5D3E"/>
    <w:rsid w:val="00DE730A"/>
    <w:rsid w:val="00DE79D8"/>
    <w:rsid w:val="00DF3317"/>
    <w:rsid w:val="00DF5B1C"/>
    <w:rsid w:val="00DF7DC2"/>
    <w:rsid w:val="00E0080C"/>
    <w:rsid w:val="00E04084"/>
    <w:rsid w:val="00E04EB7"/>
    <w:rsid w:val="00E17D0E"/>
    <w:rsid w:val="00E2318A"/>
    <w:rsid w:val="00E231AD"/>
    <w:rsid w:val="00E32EE6"/>
    <w:rsid w:val="00E3566A"/>
    <w:rsid w:val="00E35A8F"/>
    <w:rsid w:val="00E42455"/>
    <w:rsid w:val="00E42767"/>
    <w:rsid w:val="00E5588E"/>
    <w:rsid w:val="00E5718F"/>
    <w:rsid w:val="00E61F0E"/>
    <w:rsid w:val="00E62CE8"/>
    <w:rsid w:val="00E6769B"/>
    <w:rsid w:val="00E72E53"/>
    <w:rsid w:val="00E74C7B"/>
    <w:rsid w:val="00E7754A"/>
    <w:rsid w:val="00E87D6A"/>
    <w:rsid w:val="00EA2F75"/>
    <w:rsid w:val="00EA31BA"/>
    <w:rsid w:val="00EA33CA"/>
    <w:rsid w:val="00EB670D"/>
    <w:rsid w:val="00EC181F"/>
    <w:rsid w:val="00EC1E3C"/>
    <w:rsid w:val="00EC3EBA"/>
    <w:rsid w:val="00ED2981"/>
    <w:rsid w:val="00EE142E"/>
    <w:rsid w:val="00EE1C86"/>
    <w:rsid w:val="00EE30E7"/>
    <w:rsid w:val="00EE575E"/>
    <w:rsid w:val="00EF4D2B"/>
    <w:rsid w:val="00F10F99"/>
    <w:rsid w:val="00F12D57"/>
    <w:rsid w:val="00F12E51"/>
    <w:rsid w:val="00F206DB"/>
    <w:rsid w:val="00F22A39"/>
    <w:rsid w:val="00F242F8"/>
    <w:rsid w:val="00F349FB"/>
    <w:rsid w:val="00F41DC2"/>
    <w:rsid w:val="00F45666"/>
    <w:rsid w:val="00F476DD"/>
    <w:rsid w:val="00F52187"/>
    <w:rsid w:val="00F662E3"/>
    <w:rsid w:val="00F66AF2"/>
    <w:rsid w:val="00F70484"/>
    <w:rsid w:val="00F75AA3"/>
    <w:rsid w:val="00F90BAE"/>
    <w:rsid w:val="00F90D9F"/>
    <w:rsid w:val="00FA2577"/>
    <w:rsid w:val="00FA341C"/>
    <w:rsid w:val="00FA667F"/>
    <w:rsid w:val="00FA71E5"/>
    <w:rsid w:val="00FA7231"/>
    <w:rsid w:val="00FA79DC"/>
    <w:rsid w:val="00FB24F4"/>
    <w:rsid w:val="00FB5E0D"/>
    <w:rsid w:val="00FB69D0"/>
    <w:rsid w:val="00FC2D22"/>
    <w:rsid w:val="00FD0392"/>
    <w:rsid w:val="00FD50C7"/>
    <w:rsid w:val="00FE01C6"/>
    <w:rsid w:val="00FE5D70"/>
    <w:rsid w:val="00FE782E"/>
    <w:rsid w:val="00FF19BC"/>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0"/>
    <w:pPr>
      <w:ind w:left="720"/>
      <w:contextualSpacing/>
    </w:pPr>
  </w:style>
  <w:style w:type="character" w:styleId="Hyperlink">
    <w:name w:val="Hyperlink"/>
    <w:basedOn w:val="DefaultParagraphFont"/>
    <w:uiPriority w:val="99"/>
    <w:unhideWhenUsed/>
    <w:rsid w:val="009072A4"/>
    <w:rPr>
      <w:color w:val="0000FF" w:themeColor="hyperlink"/>
      <w:u w:val="single"/>
    </w:rPr>
  </w:style>
  <w:style w:type="character" w:styleId="FollowedHyperlink">
    <w:name w:val="FollowedHyperlink"/>
    <w:basedOn w:val="DefaultParagraphFont"/>
    <w:uiPriority w:val="99"/>
    <w:semiHidden/>
    <w:unhideWhenUsed/>
    <w:rsid w:val="008A7679"/>
    <w:rPr>
      <w:color w:val="800080" w:themeColor="followedHyperlink"/>
      <w:u w:val="single"/>
    </w:rPr>
  </w:style>
  <w:style w:type="paragraph" w:customStyle="1" w:styleId="Default">
    <w:name w:val="Default"/>
    <w:rsid w:val="00DD1CA2"/>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BF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63"/>
    <w:rPr>
      <w:rFonts w:ascii="Tahoma" w:hAnsi="Tahoma" w:cs="Tahoma"/>
      <w:sz w:val="16"/>
      <w:szCs w:val="16"/>
    </w:rPr>
  </w:style>
  <w:style w:type="paragraph" w:styleId="Header">
    <w:name w:val="header"/>
    <w:basedOn w:val="Normal"/>
    <w:link w:val="HeaderChar"/>
    <w:unhideWhenUsed/>
    <w:rsid w:val="00D1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0"/>
  </w:style>
  <w:style w:type="paragraph" w:styleId="Footer">
    <w:name w:val="footer"/>
    <w:basedOn w:val="Normal"/>
    <w:link w:val="FooterChar"/>
    <w:uiPriority w:val="99"/>
    <w:unhideWhenUsed/>
    <w:rsid w:val="00D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0"/>
  </w:style>
  <w:style w:type="table" w:styleId="TableGrid">
    <w:name w:val="Table Grid"/>
    <w:basedOn w:val="TableNormal"/>
    <w:uiPriority w:val="59"/>
    <w:rsid w:val="00D45B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CE8"/>
    <w:rPr>
      <w:sz w:val="16"/>
      <w:szCs w:val="16"/>
    </w:rPr>
  </w:style>
  <w:style w:type="paragraph" w:styleId="CommentText">
    <w:name w:val="annotation text"/>
    <w:basedOn w:val="Normal"/>
    <w:link w:val="CommentTextChar"/>
    <w:uiPriority w:val="99"/>
    <w:semiHidden/>
    <w:unhideWhenUsed/>
    <w:rsid w:val="00E62CE8"/>
    <w:pPr>
      <w:spacing w:line="240" w:lineRule="auto"/>
    </w:pPr>
    <w:rPr>
      <w:sz w:val="20"/>
      <w:szCs w:val="20"/>
    </w:rPr>
  </w:style>
  <w:style w:type="character" w:customStyle="1" w:styleId="CommentTextChar">
    <w:name w:val="Comment Text Char"/>
    <w:basedOn w:val="DefaultParagraphFont"/>
    <w:link w:val="CommentText"/>
    <w:uiPriority w:val="99"/>
    <w:semiHidden/>
    <w:rsid w:val="00E62CE8"/>
    <w:rPr>
      <w:sz w:val="20"/>
      <w:szCs w:val="20"/>
    </w:rPr>
  </w:style>
  <w:style w:type="paragraph" w:styleId="CommentSubject">
    <w:name w:val="annotation subject"/>
    <w:basedOn w:val="CommentText"/>
    <w:next w:val="CommentText"/>
    <w:link w:val="CommentSubjectChar"/>
    <w:uiPriority w:val="99"/>
    <w:semiHidden/>
    <w:unhideWhenUsed/>
    <w:rsid w:val="00E62CE8"/>
    <w:rPr>
      <w:b/>
      <w:bCs/>
    </w:rPr>
  </w:style>
  <w:style w:type="character" w:customStyle="1" w:styleId="CommentSubjectChar">
    <w:name w:val="Comment Subject Char"/>
    <w:basedOn w:val="CommentTextChar"/>
    <w:link w:val="CommentSubject"/>
    <w:uiPriority w:val="99"/>
    <w:semiHidden/>
    <w:rsid w:val="00E62CE8"/>
    <w:rPr>
      <w:b/>
      <w:bCs/>
      <w:sz w:val="20"/>
      <w:szCs w:val="20"/>
    </w:rPr>
  </w:style>
  <w:style w:type="paragraph" w:styleId="Revision">
    <w:name w:val="Revision"/>
    <w:hidden/>
    <w:uiPriority w:val="99"/>
    <w:semiHidden/>
    <w:rsid w:val="00E62CE8"/>
    <w:pPr>
      <w:spacing w:after="0" w:line="240" w:lineRule="auto"/>
    </w:pPr>
  </w:style>
  <w:style w:type="character" w:styleId="PageNumber">
    <w:name w:val="page number"/>
    <w:basedOn w:val="DefaultParagraphFont"/>
    <w:rsid w:val="005A61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C0"/>
    <w:pPr>
      <w:ind w:left="720"/>
      <w:contextualSpacing/>
    </w:pPr>
  </w:style>
  <w:style w:type="character" w:styleId="Hyperlink">
    <w:name w:val="Hyperlink"/>
    <w:basedOn w:val="DefaultParagraphFont"/>
    <w:uiPriority w:val="99"/>
    <w:unhideWhenUsed/>
    <w:rsid w:val="009072A4"/>
    <w:rPr>
      <w:color w:val="0000FF" w:themeColor="hyperlink"/>
      <w:u w:val="single"/>
    </w:rPr>
  </w:style>
  <w:style w:type="character" w:styleId="FollowedHyperlink">
    <w:name w:val="FollowedHyperlink"/>
    <w:basedOn w:val="DefaultParagraphFont"/>
    <w:uiPriority w:val="99"/>
    <w:semiHidden/>
    <w:unhideWhenUsed/>
    <w:rsid w:val="008A7679"/>
    <w:rPr>
      <w:color w:val="800080" w:themeColor="followedHyperlink"/>
      <w:u w:val="single"/>
    </w:rPr>
  </w:style>
  <w:style w:type="paragraph" w:customStyle="1" w:styleId="Default">
    <w:name w:val="Default"/>
    <w:rsid w:val="00DD1CA2"/>
    <w:pPr>
      <w:autoSpaceDE w:val="0"/>
      <w:autoSpaceDN w:val="0"/>
      <w:adjustRightInd w:val="0"/>
      <w:spacing w:after="0" w:line="240" w:lineRule="auto"/>
    </w:pPr>
    <w:rPr>
      <w:rFonts w:ascii="Bell MT" w:hAnsi="Bell MT" w:cs="Bell MT"/>
      <w:color w:val="000000"/>
      <w:sz w:val="24"/>
      <w:szCs w:val="24"/>
    </w:rPr>
  </w:style>
  <w:style w:type="paragraph" w:styleId="BalloonText">
    <w:name w:val="Balloon Text"/>
    <w:basedOn w:val="Normal"/>
    <w:link w:val="BalloonTextChar"/>
    <w:uiPriority w:val="99"/>
    <w:semiHidden/>
    <w:unhideWhenUsed/>
    <w:rsid w:val="00BF0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A63"/>
    <w:rPr>
      <w:rFonts w:ascii="Tahoma" w:hAnsi="Tahoma" w:cs="Tahoma"/>
      <w:sz w:val="16"/>
      <w:szCs w:val="16"/>
    </w:rPr>
  </w:style>
  <w:style w:type="paragraph" w:styleId="Header">
    <w:name w:val="header"/>
    <w:basedOn w:val="Normal"/>
    <w:link w:val="HeaderChar"/>
    <w:unhideWhenUsed/>
    <w:rsid w:val="00D15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C0"/>
  </w:style>
  <w:style w:type="paragraph" w:styleId="Footer">
    <w:name w:val="footer"/>
    <w:basedOn w:val="Normal"/>
    <w:link w:val="FooterChar"/>
    <w:uiPriority w:val="99"/>
    <w:unhideWhenUsed/>
    <w:rsid w:val="00D15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C0"/>
  </w:style>
  <w:style w:type="table" w:styleId="TableGrid">
    <w:name w:val="Table Grid"/>
    <w:basedOn w:val="TableNormal"/>
    <w:uiPriority w:val="59"/>
    <w:rsid w:val="00D45B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CE8"/>
    <w:rPr>
      <w:sz w:val="16"/>
      <w:szCs w:val="16"/>
    </w:rPr>
  </w:style>
  <w:style w:type="paragraph" w:styleId="CommentText">
    <w:name w:val="annotation text"/>
    <w:basedOn w:val="Normal"/>
    <w:link w:val="CommentTextChar"/>
    <w:uiPriority w:val="99"/>
    <w:semiHidden/>
    <w:unhideWhenUsed/>
    <w:rsid w:val="00E62CE8"/>
    <w:pPr>
      <w:spacing w:line="240" w:lineRule="auto"/>
    </w:pPr>
    <w:rPr>
      <w:sz w:val="20"/>
      <w:szCs w:val="20"/>
    </w:rPr>
  </w:style>
  <w:style w:type="character" w:customStyle="1" w:styleId="CommentTextChar">
    <w:name w:val="Comment Text Char"/>
    <w:basedOn w:val="DefaultParagraphFont"/>
    <w:link w:val="CommentText"/>
    <w:uiPriority w:val="99"/>
    <w:semiHidden/>
    <w:rsid w:val="00E62CE8"/>
    <w:rPr>
      <w:sz w:val="20"/>
      <w:szCs w:val="20"/>
    </w:rPr>
  </w:style>
  <w:style w:type="paragraph" w:styleId="CommentSubject">
    <w:name w:val="annotation subject"/>
    <w:basedOn w:val="CommentText"/>
    <w:next w:val="CommentText"/>
    <w:link w:val="CommentSubjectChar"/>
    <w:uiPriority w:val="99"/>
    <w:semiHidden/>
    <w:unhideWhenUsed/>
    <w:rsid w:val="00E62CE8"/>
    <w:rPr>
      <w:b/>
      <w:bCs/>
    </w:rPr>
  </w:style>
  <w:style w:type="character" w:customStyle="1" w:styleId="CommentSubjectChar">
    <w:name w:val="Comment Subject Char"/>
    <w:basedOn w:val="CommentTextChar"/>
    <w:link w:val="CommentSubject"/>
    <w:uiPriority w:val="99"/>
    <w:semiHidden/>
    <w:rsid w:val="00E62CE8"/>
    <w:rPr>
      <w:b/>
      <w:bCs/>
      <w:sz w:val="20"/>
      <w:szCs w:val="20"/>
    </w:rPr>
  </w:style>
  <w:style w:type="paragraph" w:styleId="Revision">
    <w:name w:val="Revision"/>
    <w:hidden/>
    <w:uiPriority w:val="99"/>
    <w:semiHidden/>
    <w:rsid w:val="00E62CE8"/>
    <w:pPr>
      <w:spacing w:after="0" w:line="240" w:lineRule="auto"/>
    </w:pPr>
  </w:style>
  <w:style w:type="character" w:styleId="PageNumber">
    <w:name w:val="page number"/>
    <w:basedOn w:val="DefaultParagraphFont"/>
    <w:rsid w:val="005A6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0386">
      <w:bodyDiv w:val="1"/>
      <w:marLeft w:val="0"/>
      <w:marRight w:val="0"/>
      <w:marTop w:val="0"/>
      <w:marBottom w:val="0"/>
      <w:divBdr>
        <w:top w:val="none" w:sz="0" w:space="0" w:color="auto"/>
        <w:left w:val="none" w:sz="0" w:space="0" w:color="auto"/>
        <w:bottom w:val="none" w:sz="0" w:space="0" w:color="auto"/>
        <w:right w:val="none" w:sz="0" w:space="0" w:color="auto"/>
      </w:divBdr>
      <w:divsChild>
        <w:div w:id="712655664">
          <w:marLeft w:val="0"/>
          <w:marRight w:val="0"/>
          <w:marTop w:val="0"/>
          <w:marBottom w:val="0"/>
          <w:divBdr>
            <w:top w:val="none" w:sz="0" w:space="0" w:color="auto"/>
            <w:left w:val="none" w:sz="0" w:space="0" w:color="auto"/>
            <w:bottom w:val="none" w:sz="0" w:space="0" w:color="auto"/>
            <w:right w:val="none" w:sz="0" w:space="0" w:color="auto"/>
          </w:divBdr>
          <w:divsChild>
            <w:div w:id="141506501">
              <w:marLeft w:val="0"/>
              <w:marRight w:val="0"/>
              <w:marTop w:val="225"/>
              <w:marBottom w:val="0"/>
              <w:divBdr>
                <w:top w:val="single" w:sz="6" w:space="11" w:color="E5E4E4"/>
                <w:left w:val="single" w:sz="6" w:space="11" w:color="E5E4E4"/>
                <w:bottom w:val="single" w:sz="6" w:space="11" w:color="E5E4E4"/>
                <w:right w:val="single" w:sz="6" w:space="11" w:color="E5E4E4"/>
              </w:divBdr>
              <w:divsChild>
                <w:div w:id="957612369">
                  <w:marLeft w:val="0"/>
                  <w:marRight w:val="0"/>
                  <w:marTop w:val="0"/>
                  <w:marBottom w:val="0"/>
                  <w:divBdr>
                    <w:top w:val="none" w:sz="0" w:space="0" w:color="auto"/>
                    <w:left w:val="none" w:sz="0" w:space="0" w:color="auto"/>
                    <w:bottom w:val="none" w:sz="0" w:space="0" w:color="auto"/>
                    <w:right w:val="none" w:sz="0" w:space="0" w:color="auto"/>
                  </w:divBdr>
                  <w:divsChild>
                    <w:div w:id="153575702">
                      <w:marLeft w:val="0"/>
                      <w:marRight w:val="0"/>
                      <w:marTop w:val="0"/>
                      <w:marBottom w:val="0"/>
                      <w:divBdr>
                        <w:top w:val="none" w:sz="0" w:space="0" w:color="auto"/>
                        <w:left w:val="none" w:sz="0" w:space="0" w:color="auto"/>
                        <w:bottom w:val="none" w:sz="0" w:space="0" w:color="auto"/>
                        <w:right w:val="none" w:sz="0" w:space="0" w:color="auto"/>
                      </w:divBdr>
                      <w:divsChild>
                        <w:div w:id="771632218">
                          <w:marLeft w:val="0"/>
                          <w:marRight w:val="0"/>
                          <w:marTop w:val="0"/>
                          <w:marBottom w:val="0"/>
                          <w:divBdr>
                            <w:top w:val="none" w:sz="0" w:space="0" w:color="auto"/>
                            <w:left w:val="none" w:sz="0" w:space="0" w:color="auto"/>
                            <w:bottom w:val="none" w:sz="0" w:space="0" w:color="auto"/>
                            <w:right w:val="none" w:sz="0" w:space="0" w:color="auto"/>
                          </w:divBdr>
                          <w:divsChild>
                            <w:div w:id="988947263">
                              <w:marLeft w:val="0"/>
                              <w:marRight w:val="0"/>
                              <w:marTop w:val="0"/>
                              <w:marBottom w:val="0"/>
                              <w:divBdr>
                                <w:top w:val="none" w:sz="0" w:space="0" w:color="auto"/>
                                <w:left w:val="none" w:sz="0" w:space="0" w:color="auto"/>
                                <w:bottom w:val="none" w:sz="0" w:space="0" w:color="auto"/>
                                <w:right w:val="none" w:sz="0" w:space="0" w:color="auto"/>
                              </w:divBdr>
                              <w:divsChild>
                                <w:div w:id="7924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963244">
      <w:bodyDiv w:val="1"/>
      <w:marLeft w:val="0"/>
      <w:marRight w:val="0"/>
      <w:marTop w:val="0"/>
      <w:marBottom w:val="0"/>
      <w:divBdr>
        <w:top w:val="none" w:sz="0" w:space="0" w:color="auto"/>
        <w:left w:val="none" w:sz="0" w:space="0" w:color="auto"/>
        <w:bottom w:val="none" w:sz="0" w:space="0" w:color="auto"/>
        <w:right w:val="none" w:sz="0" w:space="0" w:color="auto"/>
      </w:divBdr>
      <w:divsChild>
        <w:div w:id="698359921">
          <w:marLeft w:val="0"/>
          <w:marRight w:val="0"/>
          <w:marTop w:val="0"/>
          <w:marBottom w:val="0"/>
          <w:divBdr>
            <w:top w:val="none" w:sz="0" w:space="0" w:color="auto"/>
            <w:left w:val="none" w:sz="0" w:space="0" w:color="auto"/>
            <w:bottom w:val="none" w:sz="0" w:space="0" w:color="auto"/>
            <w:right w:val="none" w:sz="0" w:space="0" w:color="auto"/>
          </w:divBdr>
          <w:divsChild>
            <w:div w:id="2052536417">
              <w:marLeft w:val="0"/>
              <w:marRight w:val="0"/>
              <w:marTop w:val="0"/>
              <w:marBottom w:val="0"/>
              <w:divBdr>
                <w:top w:val="none" w:sz="0" w:space="0" w:color="auto"/>
                <w:left w:val="none" w:sz="0" w:space="0" w:color="auto"/>
                <w:bottom w:val="none" w:sz="0" w:space="0" w:color="auto"/>
                <w:right w:val="none" w:sz="0" w:space="0" w:color="auto"/>
              </w:divBdr>
              <w:divsChild>
                <w:div w:id="146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23455">
      <w:bodyDiv w:val="1"/>
      <w:marLeft w:val="0"/>
      <w:marRight w:val="0"/>
      <w:marTop w:val="0"/>
      <w:marBottom w:val="0"/>
      <w:divBdr>
        <w:top w:val="none" w:sz="0" w:space="0" w:color="auto"/>
        <w:left w:val="none" w:sz="0" w:space="0" w:color="auto"/>
        <w:bottom w:val="none" w:sz="0" w:space="0" w:color="auto"/>
        <w:right w:val="none" w:sz="0" w:space="0" w:color="auto"/>
      </w:divBdr>
      <w:divsChild>
        <w:div w:id="1101684717">
          <w:marLeft w:val="0"/>
          <w:marRight w:val="0"/>
          <w:marTop w:val="0"/>
          <w:marBottom w:val="0"/>
          <w:divBdr>
            <w:top w:val="none" w:sz="0" w:space="0" w:color="auto"/>
            <w:left w:val="none" w:sz="0" w:space="0" w:color="auto"/>
            <w:bottom w:val="none" w:sz="0" w:space="0" w:color="auto"/>
            <w:right w:val="none" w:sz="0" w:space="0" w:color="auto"/>
          </w:divBdr>
          <w:divsChild>
            <w:div w:id="980965641">
              <w:marLeft w:val="0"/>
              <w:marRight w:val="0"/>
              <w:marTop w:val="225"/>
              <w:marBottom w:val="0"/>
              <w:divBdr>
                <w:top w:val="single" w:sz="6" w:space="11" w:color="E5E4E4"/>
                <w:left w:val="single" w:sz="6" w:space="11" w:color="E5E4E4"/>
                <w:bottom w:val="single" w:sz="6" w:space="11" w:color="E5E4E4"/>
                <w:right w:val="single" w:sz="6" w:space="11" w:color="E5E4E4"/>
              </w:divBdr>
              <w:divsChild>
                <w:div w:id="216552385">
                  <w:marLeft w:val="0"/>
                  <w:marRight w:val="0"/>
                  <w:marTop w:val="0"/>
                  <w:marBottom w:val="0"/>
                  <w:divBdr>
                    <w:top w:val="none" w:sz="0" w:space="0" w:color="auto"/>
                    <w:left w:val="none" w:sz="0" w:space="0" w:color="auto"/>
                    <w:bottom w:val="none" w:sz="0" w:space="0" w:color="auto"/>
                    <w:right w:val="none" w:sz="0" w:space="0" w:color="auto"/>
                  </w:divBdr>
                  <w:divsChild>
                    <w:div w:id="2058891504">
                      <w:marLeft w:val="0"/>
                      <w:marRight w:val="0"/>
                      <w:marTop w:val="0"/>
                      <w:marBottom w:val="0"/>
                      <w:divBdr>
                        <w:top w:val="none" w:sz="0" w:space="0" w:color="auto"/>
                        <w:left w:val="none" w:sz="0" w:space="0" w:color="auto"/>
                        <w:bottom w:val="none" w:sz="0" w:space="0" w:color="auto"/>
                        <w:right w:val="none" w:sz="0" w:space="0" w:color="auto"/>
                      </w:divBdr>
                      <w:divsChild>
                        <w:div w:id="352339629">
                          <w:marLeft w:val="0"/>
                          <w:marRight w:val="0"/>
                          <w:marTop w:val="0"/>
                          <w:marBottom w:val="0"/>
                          <w:divBdr>
                            <w:top w:val="none" w:sz="0" w:space="0" w:color="auto"/>
                            <w:left w:val="none" w:sz="0" w:space="0" w:color="auto"/>
                            <w:bottom w:val="none" w:sz="0" w:space="0" w:color="auto"/>
                            <w:right w:val="none" w:sz="0" w:space="0" w:color="auto"/>
                          </w:divBdr>
                          <w:divsChild>
                            <w:div w:id="343409364">
                              <w:marLeft w:val="0"/>
                              <w:marRight w:val="0"/>
                              <w:marTop w:val="0"/>
                              <w:marBottom w:val="0"/>
                              <w:divBdr>
                                <w:top w:val="none" w:sz="0" w:space="0" w:color="auto"/>
                                <w:left w:val="none" w:sz="0" w:space="0" w:color="auto"/>
                                <w:bottom w:val="none" w:sz="0" w:space="0" w:color="auto"/>
                                <w:right w:val="none" w:sz="0" w:space="0" w:color="auto"/>
                              </w:divBdr>
                              <w:divsChild>
                                <w:div w:id="11253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16088">
      <w:bodyDiv w:val="1"/>
      <w:marLeft w:val="0"/>
      <w:marRight w:val="0"/>
      <w:marTop w:val="0"/>
      <w:marBottom w:val="0"/>
      <w:divBdr>
        <w:top w:val="none" w:sz="0" w:space="0" w:color="auto"/>
        <w:left w:val="none" w:sz="0" w:space="0" w:color="auto"/>
        <w:bottom w:val="none" w:sz="0" w:space="0" w:color="auto"/>
        <w:right w:val="none" w:sz="0" w:space="0" w:color="auto"/>
      </w:divBdr>
      <w:divsChild>
        <w:div w:id="1359893889">
          <w:marLeft w:val="0"/>
          <w:marRight w:val="0"/>
          <w:marTop w:val="0"/>
          <w:marBottom w:val="0"/>
          <w:divBdr>
            <w:top w:val="none" w:sz="0" w:space="0" w:color="auto"/>
            <w:left w:val="none" w:sz="0" w:space="0" w:color="auto"/>
            <w:bottom w:val="none" w:sz="0" w:space="0" w:color="auto"/>
            <w:right w:val="none" w:sz="0" w:space="0" w:color="auto"/>
          </w:divBdr>
          <w:divsChild>
            <w:div w:id="825051176">
              <w:marLeft w:val="0"/>
              <w:marRight w:val="0"/>
              <w:marTop w:val="225"/>
              <w:marBottom w:val="0"/>
              <w:divBdr>
                <w:top w:val="single" w:sz="6" w:space="11" w:color="E5E4E4"/>
                <w:left w:val="single" w:sz="6" w:space="11" w:color="E5E4E4"/>
                <w:bottom w:val="single" w:sz="6" w:space="11" w:color="E5E4E4"/>
                <w:right w:val="single" w:sz="6" w:space="11" w:color="E5E4E4"/>
              </w:divBdr>
              <w:divsChild>
                <w:div w:id="914972920">
                  <w:marLeft w:val="0"/>
                  <w:marRight w:val="0"/>
                  <w:marTop w:val="0"/>
                  <w:marBottom w:val="0"/>
                  <w:divBdr>
                    <w:top w:val="none" w:sz="0" w:space="0" w:color="auto"/>
                    <w:left w:val="none" w:sz="0" w:space="0" w:color="auto"/>
                    <w:bottom w:val="none" w:sz="0" w:space="0" w:color="auto"/>
                    <w:right w:val="none" w:sz="0" w:space="0" w:color="auto"/>
                  </w:divBdr>
                  <w:divsChild>
                    <w:div w:id="1623999631">
                      <w:marLeft w:val="0"/>
                      <w:marRight w:val="0"/>
                      <w:marTop w:val="0"/>
                      <w:marBottom w:val="0"/>
                      <w:divBdr>
                        <w:top w:val="none" w:sz="0" w:space="0" w:color="auto"/>
                        <w:left w:val="none" w:sz="0" w:space="0" w:color="auto"/>
                        <w:bottom w:val="none" w:sz="0" w:space="0" w:color="auto"/>
                        <w:right w:val="none" w:sz="0" w:space="0" w:color="auto"/>
                      </w:divBdr>
                      <w:divsChild>
                        <w:div w:id="81921270">
                          <w:marLeft w:val="0"/>
                          <w:marRight w:val="0"/>
                          <w:marTop w:val="0"/>
                          <w:marBottom w:val="0"/>
                          <w:divBdr>
                            <w:top w:val="none" w:sz="0" w:space="0" w:color="auto"/>
                            <w:left w:val="none" w:sz="0" w:space="0" w:color="auto"/>
                            <w:bottom w:val="none" w:sz="0" w:space="0" w:color="auto"/>
                            <w:right w:val="none" w:sz="0" w:space="0" w:color="auto"/>
                          </w:divBdr>
                          <w:divsChild>
                            <w:div w:id="1058280519">
                              <w:marLeft w:val="0"/>
                              <w:marRight w:val="0"/>
                              <w:marTop w:val="0"/>
                              <w:marBottom w:val="0"/>
                              <w:divBdr>
                                <w:top w:val="none" w:sz="0" w:space="0" w:color="auto"/>
                                <w:left w:val="none" w:sz="0" w:space="0" w:color="auto"/>
                                <w:bottom w:val="none" w:sz="0" w:space="0" w:color="auto"/>
                                <w:right w:val="none" w:sz="0" w:space="0" w:color="auto"/>
                              </w:divBdr>
                              <w:divsChild>
                                <w:div w:id="120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nvas.uw.edu/courses/1152834/files/folder/lab/data/Lab2_restart" TargetMode="External"/><Relationship Id="rId18" Type="http://schemas.openxmlformats.org/officeDocument/2006/relationships/hyperlink" Target="https://canvas.uw.edu/courses/1152834/discussion_topics/3757342" TargetMode="External"/><Relationship Id="rId26" Type="http://schemas.openxmlformats.org/officeDocument/2006/relationships/hyperlink" Target="https://canvas.uw.edu/courses/1152834/discussion_topics/3757342" TargetMode="External"/><Relationship Id="rId39" Type="http://schemas.openxmlformats.org/officeDocument/2006/relationships/hyperlink" Target="https://canvas.uw.edu/courses/1152834/discussion_topics/3757329" TargetMode="External"/><Relationship Id="rId3" Type="http://schemas.openxmlformats.org/officeDocument/2006/relationships/styles" Target="styles.xml"/><Relationship Id="rId21" Type="http://schemas.openxmlformats.org/officeDocument/2006/relationships/hyperlink" Target="https://canvas.uw.edu/courses/1152834/discussion_topics/3757342" TargetMode="External"/><Relationship Id="rId34" Type="http://schemas.openxmlformats.org/officeDocument/2006/relationships/hyperlink" Target="https://canvas.uw.edu/courses/1152834/discussion_topics/3773869"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anvas.uw.edu/courses/1152834" TargetMode="External"/><Relationship Id="rId17" Type="http://schemas.openxmlformats.org/officeDocument/2006/relationships/hyperlink" Target="https://canvas.uw.edu/courses/1152834/discussion_topics/3773819" TargetMode="External"/><Relationship Id="rId25" Type="http://schemas.openxmlformats.org/officeDocument/2006/relationships/hyperlink" Target="https://canvas.uw.edu/courses/1152834/discussion_topics/3773819" TargetMode="External"/><Relationship Id="rId33" Type="http://schemas.openxmlformats.org/officeDocument/2006/relationships/image" Target="media/image2.png"/><Relationship Id="rId38" Type="http://schemas.openxmlformats.org/officeDocument/2006/relationships/hyperlink" Target="https://canvas.uw.edu/courses/1152834/discussion_topics/3773819" TargetMode="External"/><Relationship Id="rId2" Type="http://schemas.openxmlformats.org/officeDocument/2006/relationships/numbering" Target="numbering.xml"/><Relationship Id="rId16" Type="http://schemas.openxmlformats.org/officeDocument/2006/relationships/hyperlink" Target="https://canvas.uw.edu/courses/1152834/discussion_topics/3757342" TargetMode="External"/><Relationship Id="rId20" Type="http://schemas.openxmlformats.org/officeDocument/2006/relationships/hyperlink" Target="https://canvas.uw.edu/courses/1152834/discussion_topics/3773819" TargetMode="External"/><Relationship Id="rId29" Type="http://schemas.openxmlformats.org/officeDocument/2006/relationships/hyperlink" Target="https://canvas.uw.edu/courses/1152834/discussion_topics/375734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urses.washington.edu/geog464/labschedule_17.html" TargetMode="External"/><Relationship Id="rId24" Type="http://schemas.openxmlformats.org/officeDocument/2006/relationships/hyperlink" Target="https://canvas.uw.edu/courses/1152834/discussion_topics/3757342" TargetMode="External"/><Relationship Id="rId32" Type="http://schemas.openxmlformats.org/officeDocument/2006/relationships/hyperlink" Target="https://canvas.uw.edu/courses/1152834/discussion_topics/3757342" TargetMode="External"/><Relationship Id="rId37" Type="http://schemas.openxmlformats.org/officeDocument/2006/relationships/hyperlink" Target="https://canvas.uw.edu/courses/1152834/discussion_topics/3757329"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fortress.wa.gov/ecy/publications/parts/1106016part4.pdf" TargetMode="External"/><Relationship Id="rId23" Type="http://schemas.openxmlformats.org/officeDocument/2006/relationships/hyperlink" Target="https://canvas.uw.edu/courses/1152834/discussion_topics/3757342" TargetMode="External"/><Relationship Id="rId28" Type="http://schemas.openxmlformats.org/officeDocument/2006/relationships/hyperlink" Target="https://canvas.uw.edu/courses/1152834/discussion_topics/3757336" TargetMode="External"/><Relationship Id="rId36" Type="http://schemas.openxmlformats.org/officeDocument/2006/relationships/hyperlink" Target="https://canvas.uw.edu/courses/1152834/discussion_topics/3757329" TargetMode="External"/><Relationship Id="rId10" Type="http://schemas.openxmlformats.org/officeDocument/2006/relationships/hyperlink" Target="http://courses.washington.edu/geog464/guidelines_win2017.html" TargetMode="External"/><Relationship Id="rId19" Type="http://schemas.openxmlformats.org/officeDocument/2006/relationships/hyperlink" Target="https://canvas.uw.edu/courses/1152834/discussion_topics/3757342" TargetMode="External"/><Relationship Id="rId31" Type="http://schemas.openxmlformats.org/officeDocument/2006/relationships/hyperlink" Target="https://canvas.uw.edu/courses/1152834/discussion_topics/3757336" TargetMode="External"/><Relationship Id="rId4" Type="http://schemas.microsoft.com/office/2007/relationships/stylesWithEffects" Target="stylesWithEffects.xml"/><Relationship Id="rId9" Type="http://schemas.openxmlformats.org/officeDocument/2006/relationships/hyperlink" Target="mailto:ewmartin@uw.edu" TargetMode="External"/><Relationship Id="rId14" Type="http://schemas.openxmlformats.org/officeDocument/2006/relationships/image" Target="media/image1.png"/><Relationship Id="rId22" Type="http://schemas.openxmlformats.org/officeDocument/2006/relationships/hyperlink" Target="https://canvas.uw.edu/courses/1152834/discussion_topics/3757342" TargetMode="External"/><Relationship Id="rId27" Type="http://schemas.openxmlformats.org/officeDocument/2006/relationships/hyperlink" Target="https://canvas.uw.edu/courses/1152834/discussion_topics/3757342" TargetMode="External"/><Relationship Id="rId30" Type="http://schemas.openxmlformats.org/officeDocument/2006/relationships/hyperlink" Target="https://canvas.uw.edu/courses/1152834/discussion_topics/3773869" TargetMode="External"/><Relationship Id="rId35" Type="http://schemas.openxmlformats.org/officeDocument/2006/relationships/hyperlink" Target="https://canvas.uw.edu/courses/1152834/discussion_topics/3773819"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993A-D0C0-4119-9459-F4186C9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Nyerges</dc:creator>
  <cp:lastModifiedBy>Tim Nyerges</cp:lastModifiedBy>
  <cp:revision>10</cp:revision>
  <dcterms:created xsi:type="dcterms:W3CDTF">2017-04-10T14:36:00Z</dcterms:created>
  <dcterms:modified xsi:type="dcterms:W3CDTF">2017-04-17T19:57:00Z</dcterms:modified>
</cp:coreProperties>
</file>