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E2E4BF" w14:textId="77777777" w:rsidR="00011EEB" w:rsidRPr="005C0EFF" w:rsidRDefault="001477FA" w:rsidP="00CA6410">
      <w:pPr>
        <w:jc w:val="center"/>
        <w:rPr>
          <w:rFonts w:ascii="Times New Roman" w:hAnsi="Times New Roman" w:cs="Times New Roman"/>
          <w:b/>
          <w:sz w:val="23"/>
          <w:szCs w:val="23"/>
        </w:rPr>
      </w:pPr>
      <w:r w:rsidRPr="005C0EFF">
        <w:rPr>
          <w:rFonts w:ascii="Times New Roman" w:hAnsi="Times New Roman" w:cs="Times New Roman"/>
          <w:noProof/>
          <w:sz w:val="23"/>
          <w:szCs w:val="23"/>
          <w:lang w:eastAsia="en-US"/>
        </w:rPr>
        <w:drawing>
          <wp:anchor distT="0" distB="0" distL="114300" distR="114300" simplePos="0" relativeHeight="251656704" behindDoc="0" locked="0" layoutInCell="1" allowOverlap="1" wp14:anchorId="3CEE310F" wp14:editId="18DCEC0F">
            <wp:simplePos x="0" y="0"/>
            <wp:positionH relativeFrom="margin">
              <wp:posOffset>5143500</wp:posOffset>
            </wp:positionH>
            <wp:positionV relativeFrom="margin">
              <wp:posOffset>-914400</wp:posOffset>
            </wp:positionV>
            <wp:extent cx="1353683" cy="121796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395" cy="121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0EFF">
        <w:rPr>
          <w:rFonts w:ascii="Times New Roman" w:hAnsi="Times New Roman" w:cs="Times New Roman"/>
          <w:b/>
          <w:sz w:val="23"/>
          <w:szCs w:val="23"/>
        </w:rPr>
        <w:t>Executive Summary</w:t>
      </w:r>
    </w:p>
    <w:p w14:paraId="1E6E5060" w14:textId="77777777" w:rsidR="00341A08" w:rsidRPr="005C0EFF" w:rsidRDefault="007255DB" w:rsidP="00CA6410">
      <w:pPr>
        <w:jc w:val="center"/>
        <w:rPr>
          <w:rFonts w:ascii="Times New Roman" w:hAnsi="Times New Roman" w:cs="Times New Roman"/>
          <w:sz w:val="23"/>
          <w:szCs w:val="23"/>
        </w:rPr>
      </w:pPr>
    </w:p>
    <w:p w14:paraId="090E3650" w14:textId="77777777" w:rsidR="008809ED" w:rsidRPr="005C0EFF" w:rsidRDefault="001477FA" w:rsidP="00CA6410">
      <w:pPr>
        <w:jc w:val="both"/>
        <w:rPr>
          <w:rFonts w:ascii="Times New Roman" w:hAnsi="Times New Roman" w:cs="Times New Roman"/>
          <w:sz w:val="23"/>
          <w:szCs w:val="23"/>
        </w:rPr>
      </w:pPr>
      <w:r w:rsidRPr="005C0EFF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The ‘Farm to School’ initiative connects schools with regional or local farms in order to serve healthy meals using locally produced foods. </w:t>
      </w:r>
      <w:r w:rsidRPr="005C0EFF">
        <w:rPr>
          <w:rFonts w:ascii="Times New Roman" w:hAnsi="Times New Roman" w:cs="Times New Roman"/>
          <w:sz w:val="23"/>
          <w:szCs w:val="23"/>
        </w:rPr>
        <w:t xml:space="preserve">The Washington State Farm to School team conducted a survey about Farm to School activities in the state to learn more about local efforts, identify areas of need and opportunity, and prioritize actions. </w:t>
      </w:r>
    </w:p>
    <w:p w14:paraId="014660D3" w14:textId="77777777" w:rsidR="008809ED" w:rsidRPr="005C0EFF" w:rsidRDefault="007255DB" w:rsidP="00CA6410">
      <w:pPr>
        <w:rPr>
          <w:rFonts w:ascii="Times New Roman" w:hAnsi="Times New Roman" w:cs="Times New Roman"/>
          <w:sz w:val="23"/>
          <w:szCs w:val="23"/>
        </w:rPr>
      </w:pPr>
    </w:p>
    <w:p w14:paraId="03FD3641" w14:textId="77777777" w:rsidR="008809ED" w:rsidRPr="005C0EFF" w:rsidRDefault="001477FA" w:rsidP="00CA6410">
      <w:pPr>
        <w:rPr>
          <w:rFonts w:ascii="Times New Roman" w:hAnsi="Times New Roman" w:cs="Times New Roman"/>
          <w:b/>
          <w:sz w:val="23"/>
          <w:szCs w:val="23"/>
        </w:rPr>
      </w:pPr>
      <w:r w:rsidRPr="005C0EFF">
        <w:rPr>
          <w:rFonts w:ascii="Times New Roman" w:hAnsi="Times New Roman" w:cs="Times New Roman"/>
          <w:b/>
          <w:sz w:val="23"/>
          <w:szCs w:val="23"/>
        </w:rPr>
        <w:t xml:space="preserve">Methods and Sample: </w:t>
      </w:r>
    </w:p>
    <w:p w14:paraId="2417068D" w14:textId="27D0CC49" w:rsidR="005C0EFF" w:rsidRPr="005C0EFF" w:rsidRDefault="009E3DF5" w:rsidP="005C0EF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Food s</w:t>
      </w:r>
      <w:r w:rsidR="001477FA" w:rsidRPr="005C0EFF">
        <w:rPr>
          <w:rFonts w:ascii="Times New Roman" w:hAnsi="Times New Roman" w:cs="Times New Roman"/>
          <w:sz w:val="23"/>
          <w:szCs w:val="23"/>
        </w:rPr>
        <w:t>ervice directors from the 295 school districts in Washington State and other entities that participated in the National School Lunch and National School Breakfast programs in 2009/2010 were invited to participate in an on-line survey in 2011.</w:t>
      </w:r>
    </w:p>
    <w:p w14:paraId="22631145" w14:textId="774A8A35" w:rsidR="005C0EFF" w:rsidRPr="005C0EFF" w:rsidRDefault="001477FA" w:rsidP="005C0EF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3"/>
          <w:szCs w:val="23"/>
        </w:rPr>
      </w:pPr>
      <w:r w:rsidRPr="005C0EFF">
        <w:rPr>
          <w:rFonts w:ascii="Times New Roman" w:hAnsi="Times New Roman" w:cs="Times New Roman"/>
          <w:sz w:val="23"/>
          <w:szCs w:val="23"/>
        </w:rPr>
        <w:t>A total of 82 surveys were completed</w:t>
      </w:r>
      <w:r w:rsidR="007255DB">
        <w:rPr>
          <w:rFonts w:ascii="Times New Roman" w:hAnsi="Times New Roman" w:cs="Times New Roman"/>
          <w:sz w:val="23"/>
          <w:szCs w:val="23"/>
        </w:rPr>
        <w:t xml:space="preserve">. Respondents represented diverse and geographically distributed school districts. </w:t>
      </w:r>
      <w:bookmarkStart w:id="0" w:name="_GoBack"/>
      <w:bookmarkEnd w:id="0"/>
    </w:p>
    <w:p w14:paraId="4D9A478A" w14:textId="77777777" w:rsidR="00C96AF4" w:rsidRPr="005C0EFF" w:rsidRDefault="001477FA" w:rsidP="005C0EF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3"/>
          <w:szCs w:val="23"/>
        </w:rPr>
      </w:pPr>
      <w:r w:rsidRPr="005C0EFF">
        <w:rPr>
          <w:rFonts w:ascii="Times New Roman" w:hAnsi="Times New Roman" w:cs="Times New Roman"/>
          <w:sz w:val="23"/>
          <w:szCs w:val="23"/>
        </w:rPr>
        <w:t>The 39-question survey asked about current practices, capacity to overcome barriers, and need for technical assistance.</w:t>
      </w:r>
    </w:p>
    <w:p w14:paraId="32B7558F" w14:textId="77777777" w:rsidR="00740EEF" w:rsidRPr="005C0EFF" w:rsidRDefault="007255DB" w:rsidP="00740EEF">
      <w:pPr>
        <w:rPr>
          <w:rFonts w:ascii="Times New Roman" w:hAnsi="Times New Roman" w:cs="Times New Roman"/>
          <w:sz w:val="23"/>
          <w:szCs w:val="23"/>
        </w:rPr>
      </w:pPr>
    </w:p>
    <w:p w14:paraId="3E5A17A1" w14:textId="77777777" w:rsidR="00740EEF" w:rsidRPr="005C0EFF" w:rsidRDefault="001477FA" w:rsidP="00740EEF">
      <w:pPr>
        <w:rPr>
          <w:rFonts w:ascii="Times New Roman" w:hAnsi="Times New Roman" w:cs="Times New Roman"/>
          <w:b/>
          <w:sz w:val="23"/>
          <w:szCs w:val="23"/>
        </w:rPr>
      </w:pPr>
      <w:r w:rsidRPr="005C0EFF">
        <w:rPr>
          <w:rFonts w:ascii="Times New Roman" w:hAnsi="Times New Roman" w:cs="Times New Roman"/>
          <w:b/>
          <w:sz w:val="23"/>
          <w:szCs w:val="23"/>
        </w:rPr>
        <w:t>Main Findings:</w:t>
      </w:r>
    </w:p>
    <w:p w14:paraId="21495CAC" w14:textId="5476206B" w:rsidR="005C0EFF" w:rsidRPr="005C0EFF" w:rsidRDefault="009E3DF5" w:rsidP="005C0EF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Farm to S</w:t>
      </w:r>
      <w:r w:rsidR="001477FA" w:rsidRPr="005C0EFF">
        <w:rPr>
          <w:rFonts w:ascii="Times New Roman" w:hAnsi="Times New Roman" w:cs="Times New Roman"/>
          <w:sz w:val="23"/>
          <w:szCs w:val="23"/>
        </w:rPr>
        <w:t xml:space="preserve">chool efforts are underway across the state; there is strong interest in doing more; these efforts are not usually integrated into district policies. </w:t>
      </w:r>
    </w:p>
    <w:p w14:paraId="1674FC84" w14:textId="77777777" w:rsidR="005C0EFF" w:rsidRPr="005C0EFF" w:rsidRDefault="001477FA" w:rsidP="005C0EF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3"/>
          <w:szCs w:val="23"/>
        </w:rPr>
      </w:pPr>
      <w:r w:rsidRPr="005C0EFF">
        <w:rPr>
          <w:rFonts w:ascii="Times New Roman" w:hAnsi="Times New Roman" w:cs="Times New Roman"/>
          <w:sz w:val="23"/>
          <w:szCs w:val="23"/>
        </w:rPr>
        <w:t>All of the 22 districts that had experience purchasing food locally stated they would continue to purchase locally.</w:t>
      </w:r>
    </w:p>
    <w:p w14:paraId="2108191D" w14:textId="77777777" w:rsidR="005C0EFF" w:rsidRPr="005C0EFF" w:rsidRDefault="001477FA" w:rsidP="005C0EF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3"/>
          <w:szCs w:val="23"/>
        </w:rPr>
      </w:pPr>
      <w:r w:rsidRPr="005C0EFF">
        <w:rPr>
          <w:rFonts w:ascii="Times New Roman" w:hAnsi="Times New Roman" w:cs="Times New Roman"/>
          <w:sz w:val="23"/>
          <w:szCs w:val="23"/>
        </w:rPr>
        <w:t xml:space="preserve">Four of the top 10 fruits and vegetables purchased by schools (apples, pears, potatoes, grapes) are also among Washington’s top 10 commodity crops. </w:t>
      </w:r>
    </w:p>
    <w:p w14:paraId="4EB83A1C" w14:textId="77777777" w:rsidR="005C0EFF" w:rsidRPr="005C0EFF" w:rsidRDefault="001477FA" w:rsidP="005C0EF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3"/>
          <w:szCs w:val="23"/>
        </w:rPr>
      </w:pPr>
      <w:r w:rsidRPr="005C0EFF">
        <w:rPr>
          <w:rFonts w:ascii="Times New Roman" w:hAnsi="Times New Roman" w:cs="Times New Roman"/>
          <w:sz w:val="23"/>
          <w:szCs w:val="23"/>
        </w:rPr>
        <w:t xml:space="preserve">Schools may lack kitchen facilities to process fresh produce; those with larger percent free and reduced price lunch eligibility are more likely to have this capacity. </w:t>
      </w:r>
    </w:p>
    <w:p w14:paraId="0C9A3671" w14:textId="77777777" w:rsidR="005C0EFF" w:rsidRPr="005C0EFF" w:rsidRDefault="001477FA" w:rsidP="005C0EF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3"/>
          <w:szCs w:val="23"/>
        </w:rPr>
      </w:pPr>
      <w:r w:rsidRPr="005C0EFF">
        <w:rPr>
          <w:rFonts w:ascii="Times New Roman" w:hAnsi="Times New Roman" w:cs="Times New Roman"/>
          <w:sz w:val="23"/>
          <w:szCs w:val="23"/>
        </w:rPr>
        <w:t>Larger school districts require a large volume of produce, which is a barrier to sourcing foods locally.</w:t>
      </w:r>
    </w:p>
    <w:p w14:paraId="1327409B" w14:textId="5DE01999" w:rsidR="005C0EFF" w:rsidRPr="005C0EFF" w:rsidRDefault="009E3DF5" w:rsidP="005C0EF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The top three Farm to S</w:t>
      </w:r>
      <w:r w:rsidR="001477FA" w:rsidRPr="005C0EFF">
        <w:rPr>
          <w:rFonts w:ascii="Times New Roman" w:hAnsi="Times New Roman" w:cs="Times New Roman"/>
          <w:sz w:val="23"/>
          <w:szCs w:val="23"/>
        </w:rPr>
        <w:t xml:space="preserve">chool training interests are: </w:t>
      </w:r>
    </w:p>
    <w:p w14:paraId="63E62C95" w14:textId="77777777" w:rsidR="005C0EFF" w:rsidRPr="005C0EFF" w:rsidRDefault="001477FA" w:rsidP="005C0EFF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3"/>
          <w:szCs w:val="23"/>
        </w:rPr>
      </w:pPr>
      <w:r w:rsidRPr="005C0EFF">
        <w:rPr>
          <w:rFonts w:ascii="Times New Roman" w:hAnsi="Times New Roman" w:cs="Times New Roman"/>
          <w:sz w:val="23"/>
          <w:szCs w:val="23"/>
        </w:rPr>
        <w:t>Learning about the availability of farm products in the region</w:t>
      </w:r>
    </w:p>
    <w:p w14:paraId="10494BC4" w14:textId="77777777" w:rsidR="005C0EFF" w:rsidRPr="005C0EFF" w:rsidRDefault="001477FA" w:rsidP="005C0EFF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3"/>
          <w:szCs w:val="23"/>
        </w:rPr>
      </w:pPr>
      <w:r w:rsidRPr="005C0EFF">
        <w:rPr>
          <w:rFonts w:ascii="Times New Roman" w:hAnsi="Times New Roman" w:cs="Times New Roman"/>
          <w:sz w:val="23"/>
          <w:szCs w:val="23"/>
        </w:rPr>
        <w:t>Se</w:t>
      </w:r>
      <w:r w:rsidR="005C0EFF" w:rsidRPr="005C0EFF">
        <w:rPr>
          <w:rFonts w:ascii="Times New Roman" w:hAnsi="Times New Roman" w:cs="Times New Roman"/>
          <w:sz w:val="23"/>
          <w:szCs w:val="23"/>
        </w:rPr>
        <w:t>asonal recipes and menu planning</w:t>
      </w:r>
    </w:p>
    <w:p w14:paraId="66EC4670" w14:textId="77777777" w:rsidR="00CA021F" w:rsidRPr="005C0EFF" w:rsidRDefault="001477FA" w:rsidP="005C0EFF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3"/>
          <w:szCs w:val="23"/>
        </w:rPr>
      </w:pPr>
      <w:r w:rsidRPr="005C0EFF">
        <w:rPr>
          <w:rFonts w:ascii="Times New Roman" w:hAnsi="Times New Roman" w:cs="Times New Roman"/>
          <w:sz w:val="23"/>
          <w:szCs w:val="23"/>
        </w:rPr>
        <w:t>Budgeting and cost management</w:t>
      </w:r>
    </w:p>
    <w:p w14:paraId="11572549" w14:textId="77777777" w:rsidR="00740EEF" w:rsidRPr="005C0EFF" w:rsidRDefault="007255DB" w:rsidP="00402013">
      <w:pPr>
        <w:rPr>
          <w:rFonts w:ascii="Times New Roman" w:hAnsi="Times New Roman" w:cs="Times New Roman"/>
          <w:sz w:val="23"/>
          <w:szCs w:val="23"/>
        </w:rPr>
      </w:pPr>
    </w:p>
    <w:p w14:paraId="573E18E4" w14:textId="77777777" w:rsidR="00CA021F" w:rsidRPr="005C0EFF" w:rsidRDefault="001477FA" w:rsidP="00CA021F">
      <w:pPr>
        <w:rPr>
          <w:rFonts w:ascii="Times New Roman" w:hAnsi="Times New Roman" w:cs="Times New Roman"/>
          <w:b/>
          <w:sz w:val="23"/>
          <w:szCs w:val="23"/>
        </w:rPr>
      </w:pPr>
      <w:r w:rsidRPr="005C0EFF">
        <w:rPr>
          <w:rFonts w:ascii="Times New Roman" w:hAnsi="Times New Roman" w:cs="Times New Roman"/>
          <w:b/>
          <w:sz w:val="23"/>
          <w:szCs w:val="23"/>
        </w:rPr>
        <w:t xml:space="preserve">Recommended State-level Actions to Support Farm to School in Washington: </w:t>
      </w:r>
    </w:p>
    <w:p w14:paraId="044DC596" w14:textId="77777777" w:rsidR="005C0EFF" w:rsidRPr="005C0EFF" w:rsidRDefault="001477FA" w:rsidP="005C0EFF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3"/>
          <w:szCs w:val="23"/>
        </w:rPr>
      </w:pPr>
      <w:r w:rsidRPr="005C0EFF">
        <w:rPr>
          <w:rFonts w:ascii="Times New Roman" w:hAnsi="Times New Roman" w:cs="Times New Roman"/>
          <w:i/>
          <w:sz w:val="23"/>
          <w:szCs w:val="23"/>
        </w:rPr>
        <w:t>For Food Service</w:t>
      </w:r>
      <w:r w:rsidRPr="005C0EFF">
        <w:rPr>
          <w:rFonts w:ascii="Times New Roman" w:hAnsi="Times New Roman" w:cs="Times New Roman"/>
          <w:sz w:val="23"/>
          <w:szCs w:val="23"/>
        </w:rPr>
        <w:t>: Promote use of central kitchens or other processing facilities; train foodservice staff on food preparation and safety.</w:t>
      </w:r>
    </w:p>
    <w:p w14:paraId="36A1CE67" w14:textId="77777777" w:rsidR="005C0EFF" w:rsidRPr="005C0EFF" w:rsidRDefault="001477FA" w:rsidP="005C0EFF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3"/>
          <w:szCs w:val="23"/>
        </w:rPr>
      </w:pPr>
      <w:r w:rsidRPr="005C0EFF">
        <w:rPr>
          <w:rFonts w:ascii="Times New Roman" w:hAnsi="Times New Roman" w:cs="Times New Roman"/>
          <w:i/>
          <w:sz w:val="23"/>
          <w:szCs w:val="23"/>
        </w:rPr>
        <w:t>For School Communities</w:t>
      </w:r>
      <w:r w:rsidRPr="005C0EFF">
        <w:rPr>
          <w:rFonts w:ascii="Times New Roman" w:hAnsi="Times New Roman" w:cs="Times New Roman"/>
          <w:sz w:val="23"/>
          <w:szCs w:val="23"/>
        </w:rPr>
        <w:t xml:space="preserve">: Provide resources and training to teachers, administrators, parents and farmers to extend the benefits of Farm to School beyond the cafeteria; </w:t>
      </w:r>
      <w:r w:rsidRPr="005C0EFF">
        <w:rPr>
          <w:rFonts w:ascii="Times New Roman" w:eastAsiaTheme="majorEastAsia" w:hAnsi="Times New Roman" w:cs="Times New Roman"/>
          <w:kern w:val="24"/>
          <w:sz w:val="23"/>
          <w:szCs w:val="23"/>
        </w:rPr>
        <w:t xml:space="preserve">support integration of the program into school wellness policies by </w:t>
      </w:r>
      <w:r w:rsidR="005C0EFF" w:rsidRPr="005C0EFF">
        <w:rPr>
          <w:rFonts w:ascii="Times New Roman" w:eastAsiaTheme="majorEastAsia" w:hAnsi="Times New Roman" w:cs="Times New Roman"/>
          <w:kern w:val="24"/>
          <w:sz w:val="23"/>
          <w:szCs w:val="23"/>
        </w:rPr>
        <w:t xml:space="preserve">coordinating with state wellness policy training efforts </w:t>
      </w:r>
      <w:r>
        <w:rPr>
          <w:rFonts w:ascii="Times New Roman" w:eastAsiaTheme="majorEastAsia" w:hAnsi="Times New Roman" w:cs="Times New Roman"/>
          <w:kern w:val="24"/>
          <w:sz w:val="23"/>
          <w:szCs w:val="23"/>
        </w:rPr>
        <w:t>and offering</w:t>
      </w:r>
      <w:r w:rsidR="005C0EFF">
        <w:rPr>
          <w:rFonts w:ascii="Times New Roman" w:eastAsiaTheme="majorEastAsia" w:hAnsi="Times New Roman" w:cs="Times New Roman"/>
          <w:kern w:val="24"/>
          <w:sz w:val="23"/>
          <w:szCs w:val="23"/>
        </w:rPr>
        <w:t xml:space="preserve"> model policies</w:t>
      </w:r>
      <w:r w:rsidRPr="005C0EFF">
        <w:rPr>
          <w:rFonts w:ascii="Times New Roman" w:eastAsiaTheme="majorEastAsia" w:hAnsi="Times New Roman" w:cs="Times New Roman"/>
          <w:kern w:val="24"/>
          <w:sz w:val="23"/>
          <w:szCs w:val="23"/>
        </w:rPr>
        <w:t>.</w:t>
      </w:r>
    </w:p>
    <w:p w14:paraId="7878271F" w14:textId="77777777" w:rsidR="005C0EFF" w:rsidRPr="005C0EFF" w:rsidRDefault="001477FA" w:rsidP="005C0EFF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3"/>
          <w:szCs w:val="23"/>
        </w:rPr>
      </w:pPr>
      <w:r w:rsidRPr="005C0EFF">
        <w:rPr>
          <w:rFonts w:ascii="Times New Roman" w:hAnsi="Times New Roman" w:cs="Times New Roman"/>
          <w:i/>
          <w:sz w:val="23"/>
          <w:szCs w:val="23"/>
        </w:rPr>
        <w:t>For Farmers:</w:t>
      </w:r>
      <w:r w:rsidRPr="005C0EFF">
        <w:rPr>
          <w:rFonts w:ascii="Times New Roman" w:hAnsi="Times New Roman" w:cs="Times New Roman"/>
          <w:sz w:val="23"/>
          <w:szCs w:val="23"/>
        </w:rPr>
        <w:t xml:space="preserve"> Develop matchmaking tools and networking </w:t>
      </w:r>
      <w:r w:rsidR="005C0EFF" w:rsidRPr="005C0EFF">
        <w:rPr>
          <w:rFonts w:ascii="Times New Roman" w:hAnsi="Times New Roman" w:cs="Times New Roman"/>
          <w:sz w:val="23"/>
          <w:szCs w:val="23"/>
        </w:rPr>
        <w:t xml:space="preserve">opportunities to </w:t>
      </w:r>
      <w:r w:rsidRPr="005C0EFF">
        <w:rPr>
          <w:rFonts w:ascii="Times New Roman" w:hAnsi="Times New Roman" w:cs="Times New Roman"/>
          <w:sz w:val="23"/>
          <w:szCs w:val="23"/>
        </w:rPr>
        <w:t>connect schools and farmers</w:t>
      </w:r>
      <w:r>
        <w:rPr>
          <w:rFonts w:ascii="Times New Roman" w:hAnsi="Times New Roman" w:cs="Times New Roman"/>
          <w:sz w:val="23"/>
          <w:szCs w:val="23"/>
        </w:rPr>
        <w:t>.</w:t>
      </w:r>
    </w:p>
    <w:p w14:paraId="3481CB12" w14:textId="77777777" w:rsidR="00CA021F" w:rsidRPr="005C0EFF" w:rsidRDefault="005C0EFF" w:rsidP="005C0EFF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3"/>
          <w:szCs w:val="23"/>
        </w:rPr>
      </w:pPr>
      <w:r w:rsidRPr="005C0EFF">
        <w:rPr>
          <w:rFonts w:ascii="Times New Roman" w:hAnsi="Times New Roman" w:cs="Times New Roman"/>
          <w:i/>
          <w:sz w:val="23"/>
          <w:szCs w:val="23"/>
        </w:rPr>
        <w:t>F</w:t>
      </w:r>
      <w:r w:rsidR="001477FA" w:rsidRPr="005C0EFF">
        <w:rPr>
          <w:rFonts w:ascii="Times New Roman" w:hAnsi="Times New Roman" w:cs="Times New Roman"/>
          <w:i/>
          <w:sz w:val="23"/>
          <w:szCs w:val="23"/>
        </w:rPr>
        <w:t>or the Farm to School Program:</w:t>
      </w:r>
      <w:r w:rsidR="001477FA" w:rsidRPr="005C0EFF">
        <w:rPr>
          <w:rFonts w:ascii="Times New Roman" w:hAnsi="Times New Roman" w:cs="Times New Roman"/>
          <w:sz w:val="23"/>
          <w:szCs w:val="23"/>
        </w:rPr>
        <w:t xml:space="preserve"> Build state leadership for interagency coordination, program evaluation, and marketing.</w:t>
      </w:r>
    </w:p>
    <w:p w14:paraId="72584049" w14:textId="77777777" w:rsidR="00CA021F" w:rsidRPr="005C0EFF" w:rsidRDefault="007255DB" w:rsidP="00CA021F">
      <w:pPr>
        <w:rPr>
          <w:rFonts w:ascii="Times New Roman" w:hAnsi="Times New Roman" w:cs="Times New Roman"/>
          <w:sz w:val="23"/>
          <w:szCs w:val="23"/>
        </w:rPr>
      </w:pPr>
    </w:p>
    <w:p w14:paraId="3EA72D0D" w14:textId="77777777" w:rsidR="00CA021F" w:rsidRPr="005C0EFF" w:rsidRDefault="005C0EFF" w:rsidP="005C0EFF">
      <w:pPr>
        <w:jc w:val="center"/>
        <w:rPr>
          <w:rFonts w:ascii="Times New Roman" w:hAnsi="Times New Roman" w:cs="Times New Roman"/>
          <w:sz w:val="23"/>
          <w:szCs w:val="23"/>
        </w:rPr>
      </w:pPr>
      <w:r w:rsidRPr="005C0EFF">
        <w:rPr>
          <w:rFonts w:ascii="Times New Roman" w:hAnsi="Times New Roman" w:cs="Times New Roman"/>
          <w:noProof/>
          <w:sz w:val="23"/>
          <w:szCs w:val="23"/>
          <w:lang w:eastAsia="en-US"/>
        </w:rPr>
        <w:drawing>
          <wp:anchor distT="0" distB="0" distL="114300" distR="114300" simplePos="0" relativeHeight="251660288" behindDoc="0" locked="0" layoutInCell="1" allowOverlap="1" wp14:anchorId="6E58CC98" wp14:editId="5FADD88E">
            <wp:simplePos x="0" y="0"/>
            <wp:positionH relativeFrom="margin">
              <wp:posOffset>-914400</wp:posOffset>
            </wp:positionH>
            <wp:positionV relativeFrom="margin">
              <wp:posOffset>7686675</wp:posOffset>
            </wp:positionV>
            <wp:extent cx="1638300" cy="1228725"/>
            <wp:effectExtent l="0" t="0" r="0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7FA" w:rsidRPr="005C0EFF">
        <w:rPr>
          <w:rFonts w:ascii="Times New Roman" w:hAnsi="Times New Roman" w:cs="Times New Roman"/>
          <w:sz w:val="23"/>
          <w:szCs w:val="23"/>
        </w:rPr>
        <w:t xml:space="preserve">       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 w:rsidR="001477FA" w:rsidRPr="005C0EFF">
        <w:rPr>
          <w:rFonts w:ascii="Times New Roman" w:hAnsi="Times New Roman" w:cs="Times New Roman"/>
          <w:sz w:val="23"/>
          <w:szCs w:val="23"/>
        </w:rPr>
        <w:t xml:space="preserve">Washington State is well positioned to grow its Farm to School Program. </w:t>
      </w:r>
    </w:p>
    <w:p w14:paraId="2E78215E" w14:textId="77777777" w:rsidR="00B736D8" w:rsidRDefault="007255DB" w:rsidP="00740EEF"/>
    <w:p w14:paraId="51A4DE3A" w14:textId="77777777" w:rsidR="00CA021F" w:rsidRPr="00B736D8" w:rsidRDefault="007255DB" w:rsidP="00740EEF"/>
    <w:sectPr w:rsidR="00CA021F" w:rsidRPr="00B736D8" w:rsidSect="00011EE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18994B" w14:textId="77777777" w:rsidR="00BB2F9B" w:rsidRDefault="001477FA">
      <w:r>
        <w:separator/>
      </w:r>
    </w:p>
  </w:endnote>
  <w:endnote w:type="continuationSeparator" w:id="0">
    <w:p w14:paraId="50AAB7B9" w14:textId="77777777" w:rsidR="00BB2F9B" w:rsidRDefault="001477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59AACF" w14:textId="77777777" w:rsidR="00BB2F9B" w:rsidRDefault="001477FA">
      <w:r>
        <w:separator/>
      </w:r>
    </w:p>
  </w:footnote>
  <w:footnote w:type="continuationSeparator" w:id="0">
    <w:p w14:paraId="0E967318" w14:textId="77777777" w:rsidR="00BB2F9B" w:rsidRDefault="001477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4D083B"/>
    <w:multiLevelType w:val="hybridMultilevel"/>
    <w:tmpl w:val="BF047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ED2248"/>
    <w:multiLevelType w:val="hybridMultilevel"/>
    <w:tmpl w:val="CF544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0B3078"/>
    <w:multiLevelType w:val="hybridMultilevel"/>
    <w:tmpl w:val="72D84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0A360E"/>
    <w:multiLevelType w:val="multilevel"/>
    <w:tmpl w:val="CBE82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EFF"/>
    <w:rsid w:val="001477FA"/>
    <w:rsid w:val="005C0EFF"/>
    <w:rsid w:val="007255DB"/>
    <w:rsid w:val="00817676"/>
    <w:rsid w:val="009E3DF5"/>
    <w:rsid w:val="00BB2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4CFF8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0EF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EFF"/>
    <w:rPr>
      <w:rFonts w:ascii="Lucida Grande" w:hAnsi="Lucida Grande" w:cs="Lucida Grande"/>
      <w:sz w:val="18"/>
      <w:szCs w:val="18"/>
    </w:rPr>
  </w:style>
  <w:style w:type="paragraph" w:styleId="Revision">
    <w:name w:val="Revision"/>
    <w:hidden/>
    <w:uiPriority w:val="99"/>
    <w:semiHidden/>
    <w:rsid w:val="005C0EFF"/>
  </w:style>
  <w:style w:type="paragraph" w:styleId="ListParagraph">
    <w:name w:val="List Paragraph"/>
    <w:basedOn w:val="Normal"/>
    <w:uiPriority w:val="34"/>
    <w:qFormat/>
    <w:rsid w:val="005C0EF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0EF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EFF"/>
    <w:rPr>
      <w:rFonts w:ascii="Lucida Grande" w:hAnsi="Lucida Grande" w:cs="Lucida Grande"/>
      <w:sz w:val="18"/>
      <w:szCs w:val="18"/>
    </w:rPr>
  </w:style>
  <w:style w:type="paragraph" w:styleId="Revision">
    <w:name w:val="Revision"/>
    <w:hidden/>
    <w:uiPriority w:val="99"/>
    <w:semiHidden/>
    <w:rsid w:val="005C0EFF"/>
  </w:style>
  <w:style w:type="paragraph" w:styleId="ListParagraph">
    <w:name w:val="List Paragraph"/>
    <w:basedOn w:val="Normal"/>
    <w:uiPriority w:val="34"/>
    <w:qFormat/>
    <w:rsid w:val="005C0E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390</Words>
  <Characters>2224</Characters>
  <Application>Microsoft Macintosh Word</Application>
  <DocSecurity>0</DocSecurity>
  <Lines>18</Lines>
  <Paragraphs>5</Paragraphs>
  <ScaleCrop>false</ScaleCrop>
  <Company/>
  <LinksUpToDate>false</LinksUpToDate>
  <CharactersWithSpaces>2609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Kimberly McLaury</cp:lastModifiedBy>
  <cp:revision>3</cp:revision>
  <dcterms:created xsi:type="dcterms:W3CDTF">2012-03-06T06:59:00Z</dcterms:created>
  <dcterms:modified xsi:type="dcterms:W3CDTF">2012-03-06T16:35:00Z</dcterms:modified>
</cp:coreProperties>
</file>